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126" w:rsidRPr="003605CD" w:rsidRDefault="005059DF" w:rsidP="00CB2126">
      <w:pPr>
        <w:pStyle w:val="a4"/>
        <w:jc w:val="both"/>
        <w:rPr>
          <w:b w:val="0"/>
          <w:bCs w:val="0"/>
          <w:i w:val="0"/>
          <w:iCs w:val="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-13.05pt;margin-top:3.05pt;width:496.05pt;height:184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" filled="f" stroked="f">
            <v:textbox>
              <w:txbxContent>
                <w:p w:rsidR="007B6F79" w:rsidRDefault="007B6F79" w:rsidP="00CB2126">
                  <w:pPr>
                    <w:pStyle w:val="1"/>
                    <w:jc w:val="center"/>
                    <w:rPr>
                      <w:b w:val="0"/>
                    </w:rPr>
                  </w:pPr>
                  <w:r w:rsidRPr="00D401BC">
                    <w:rPr>
                      <w:b w:val="0"/>
                      <w:noProof/>
                    </w:rPr>
                    <w:drawing>
                      <wp:inline distT="0" distB="0" distL="0" distR="0">
                        <wp:extent cx="464029" cy="543464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" descr="бык-1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4029" cy="54346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6F79" w:rsidRDefault="007B6F79" w:rsidP="00CB2126">
                  <w:pPr>
                    <w:pStyle w:val="1"/>
                    <w:jc w:val="center"/>
                    <w:rPr>
                      <w:b w:val="0"/>
                    </w:rPr>
                  </w:pPr>
                  <w:r w:rsidRPr="009D15E5">
                    <w:rPr>
                      <w:b w:val="0"/>
                    </w:rPr>
                    <w:t>Администрация городского округа Сухой Лог</w:t>
                  </w:r>
                </w:p>
                <w:p w:rsidR="007B6F79" w:rsidRPr="009D15E5" w:rsidRDefault="007B6F79" w:rsidP="00CB2126">
                  <w:pPr>
                    <w:pStyle w:val="1"/>
                    <w:jc w:val="center"/>
                  </w:pPr>
                  <w:r w:rsidRPr="009D15E5">
                    <w:t>Управление образования Администрации городского округа Сухой Лог</w:t>
                  </w:r>
                </w:p>
                <w:p w:rsidR="007B6F79" w:rsidRDefault="007B6F79" w:rsidP="00CB2126">
                  <w:pPr>
                    <w:jc w:val="center"/>
                    <w:rPr>
                      <w:sz w:val="20"/>
                      <w:szCs w:val="20"/>
                    </w:rPr>
                  </w:pPr>
                  <w:r w:rsidRPr="006A22F8">
                    <w:rPr>
                      <w:sz w:val="20"/>
                      <w:szCs w:val="20"/>
                    </w:rPr>
                    <w:t>(Управление образования)</w:t>
                  </w:r>
                </w:p>
                <w:p w:rsidR="007B6F79" w:rsidRPr="003605CD" w:rsidRDefault="007B6F79" w:rsidP="00CB212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CB2126" w:rsidRPr="003605CD" w:rsidRDefault="00CB2126" w:rsidP="00CB2126">
      <w:pPr>
        <w:jc w:val="both"/>
        <w:rPr>
          <w:sz w:val="28"/>
          <w:szCs w:val="28"/>
        </w:rPr>
      </w:pPr>
    </w:p>
    <w:p w:rsidR="00CB2126" w:rsidRPr="003605CD" w:rsidRDefault="00CB2126" w:rsidP="00CB2126">
      <w:pPr>
        <w:jc w:val="both"/>
        <w:rPr>
          <w:sz w:val="28"/>
          <w:szCs w:val="28"/>
        </w:rPr>
      </w:pPr>
    </w:p>
    <w:p w:rsidR="00CB2126" w:rsidRPr="003605CD" w:rsidRDefault="00CB2126" w:rsidP="00CB2126">
      <w:pPr>
        <w:pStyle w:val="a4"/>
        <w:jc w:val="both"/>
        <w:rPr>
          <w:b w:val="0"/>
          <w:i w:val="0"/>
          <w:iCs w:val="0"/>
        </w:rPr>
      </w:pPr>
    </w:p>
    <w:p w:rsidR="00CB2126" w:rsidRPr="003605CD" w:rsidRDefault="00CB2126" w:rsidP="00CB2126">
      <w:pPr>
        <w:pStyle w:val="a4"/>
        <w:jc w:val="both"/>
        <w:rPr>
          <w:b w:val="0"/>
          <w:i w:val="0"/>
          <w:iCs w:val="0"/>
        </w:rPr>
      </w:pPr>
    </w:p>
    <w:p w:rsidR="00CB2126" w:rsidRPr="003605CD" w:rsidRDefault="00CB2126" w:rsidP="00CB2126">
      <w:pPr>
        <w:pStyle w:val="a4"/>
        <w:jc w:val="both"/>
        <w:rPr>
          <w:b w:val="0"/>
          <w:i w:val="0"/>
          <w:iCs w:val="0"/>
        </w:rPr>
      </w:pPr>
    </w:p>
    <w:p w:rsidR="00CB2126" w:rsidRPr="003605CD" w:rsidRDefault="00CB2126" w:rsidP="00CB2126">
      <w:pPr>
        <w:pStyle w:val="a4"/>
        <w:jc w:val="both"/>
        <w:rPr>
          <w:b w:val="0"/>
          <w:i w:val="0"/>
          <w:iCs w:val="0"/>
        </w:rPr>
      </w:pPr>
    </w:p>
    <w:p w:rsidR="00CB2126" w:rsidRPr="003605CD" w:rsidRDefault="00CB2126" w:rsidP="00CB2126">
      <w:pPr>
        <w:pStyle w:val="a4"/>
        <w:jc w:val="both"/>
        <w:rPr>
          <w:b w:val="0"/>
          <w:i w:val="0"/>
          <w:iCs w:val="0"/>
        </w:rPr>
      </w:pPr>
    </w:p>
    <w:p w:rsidR="00CB2126" w:rsidRPr="003605CD" w:rsidRDefault="00CB2126" w:rsidP="00CB2126">
      <w:pPr>
        <w:pStyle w:val="a4"/>
        <w:jc w:val="both"/>
        <w:rPr>
          <w:b w:val="0"/>
          <w:i w:val="0"/>
          <w:iCs w:val="0"/>
        </w:rPr>
      </w:pPr>
    </w:p>
    <w:p w:rsidR="00CB2126" w:rsidRPr="003605CD" w:rsidRDefault="00CB2126" w:rsidP="00CB2126">
      <w:pPr>
        <w:pStyle w:val="a4"/>
        <w:jc w:val="both"/>
        <w:rPr>
          <w:b w:val="0"/>
          <w:i w:val="0"/>
          <w:iCs w:val="0"/>
        </w:rPr>
      </w:pPr>
    </w:p>
    <w:p w:rsidR="00CB2126" w:rsidRPr="003605CD" w:rsidRDefault="00CB2126" w:rsidP="00CB2126">
      <w:pPr>
        <w:pStyle w:val="a4"/>
        <w:jc w:val="both"/>
        <w:rPr>
          <w:b w:val="0"/>
          <w:i w:val="0"/>
          <w:iCs w:val="0"/>
        </w:rPr>
      </w:pPr>
    </w:p>
    <w:p w:rsidR="00CB2126" w:rsidRDefault="00CB2126" w:rsidP="00CB2126">
      <w:pPr>
        <w:pStyle w:val="a4"/>
        <w:jc w:val="both"/>
        <w:rPr>
          <w:b w:val="0"/>
          <w:i w:val="0"/>
          <w:iCs w:val="0"/>
        </w:rPr>
      </w:pPr>
    </w:p>
    <w:p w:rsidR="00CB2126" w:rsidRDefault="00CB2126" w:rsidP="00CB2126">
      <w:pPr>
        <w:pStyle w:val="a4"/>
        <w:jc w:val="both"/>
        <w:rPr>
          <w:b w:val="0"/>
          <w:i w:val="0"/>
          <w:iCs w:val="0"/>
        </w:rPr>
      </w:pPr>
    </w:p>
    <w:p w:rsidR="00CB2126" w:rsidRPr="00CB2126" w:rsidRDefault="0093071C" w:rsidP="00CB2126">
      <w:pPr>
        <w:pStyle w:val="a4"/>
        <w:rPr>
          <w:i w:val="0"/>
          <w:iCs w:val="0"/>
        </w:rPr>
      </w:pPr>
      <w:r>
        <w:rPr>
          <w:i w:val="0"/>
          <w:iCs w:val="0"/>
        </w:rPr>
        <w:t>Информационно- а</w:t>
      </w:r>
      <w:r w:rsidR="00CB2126" w:rsidRPr="00CB2126">
        <w:rPr>
          <w:i w:val="0"/>
          <w:iCs w:val="0"/>
        </w:rPr>
        <w:t xml:space="preserve">налитический отчет </w:t>
      </w:r>
    </w:p>
    <w:p w:rsidR="00CB2126" w:rsidRDefault="00CB2126" w:rsidP="00CB2126">
      <w:pPr>
        <w:pStyle w:val="a4"/>
        <w:rPr>
          <w:iCs w:val="0"/>
        </w:rPr>
      </w:pPr>
      <w:r w:rsidRPr="00CB2126">
        <w:rPr>
          <w:iCs w:val="0"/>
        </w:rPr>
        <w:t>«О результатах государственной итоговой аттестации выпускников муниципальных общеобразовательных учреждений городского округа Сухой Лог в 2015-2016 учебном году».</w:t>
      </w:r>
    </w:p>
    <w:p w:rsidR="00CB2126" w:rsidRDefault="00CB2126" w:rsidP="00CB2126">
      <w:pPr>
        <w:pStyle w:val="a4"/>
        <w:rPr>
          <w:iCs w:val="0"/>
        </w:rPr>
      </w:pPr>
    </w:p>
    <w:p w:rsidR="00CB2126" w:rsidRDefault="00CB2126" w:rsidP="00CB2126">
      <w:pPr>
        <w:pStyle w:val="a4"/>
        <w:jc w:val="right"/>
        <w:rPr>
          <w:b w:val="0"/>
          <w:i w:val="0"/>
          <w:iCs w:val="0"/>
        </w:rPr>
      </w:pPr>
      <w:r>
        <w:rPr>
          <w:b w:val="0"/>
          <w:i w:val="0"/>
          <w:iCs w:val="0"/>
        </w:rPr>
        <w:t>Начальник Управления образования Ю.С. Берсенева</w:t>
      </w:r>
      <w:r w:rsidR="0093071C">
        <w:rPr>
          <w:b w:val="0"/>
          <w:i w:val="0"/>
          <w:iCs w:val="0"/>
        </w:rPr>
        <w:t>.</w:t>
      </w:r>
    </w:p>
    <w:p w:rsidR="0093071C" w:rsidRDefault="0093071C" w:rsidP="00CB2126">
      <w:pPr>
        <w:pStyle w:val="a4"/>
        <w:jc w:val="right"/>
        <w:rPr>
          <w:b w:val="0"/>
          <w:i w:val="0"/>
          <w:iCs w:val="0"/>
        </w:rPr>
      </w:pPr>
    </w:p>
    <w:p w:rsidR="006761C6" w:rsidRPr="0044142B" w:rsidRDefault="006761C6" w:rsidP="0044142B">
      <w:pPr>
        <w:pStyle w:val="a7"/>
        <w:ind w:firstLine="708"/>
        <w:jc w:val="both"/>
        <w:rPr>
          <w:sz w:val="28"/>
          <w:szCs w:val="28"/>
        </w:rPr>
      </w:pPr>
      <w:r w:rsidRPr="0044142B">
        <w:rPr>
          <w:sz w:val="28"/>
          <w:szCs w:val="28"/>
        </w:rPr>
        <w:t xml:space="preserve">Государственная итоговая аттестация выпускников муниципальных общеобразовательных учреждений является одним из механизмов независимой и объективной оценки результатов образовательной деятельности школы, учителя, учащихся, а также определяет уровень качества образования и эффективность работы образовательных организаций, системы образования в целом.  </w:t>
      </w:r>
    </w:p>
    <w:p w:rsidR="006761C6" w:rsidRDefault="000F39F2" w:rsidP="0044142B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761C6" w:rsidRPr="0044142B">
        <w:rPr>
          <w:sz w:val="28"/>
          <w:szCs w:val="28"/>
        </w:rPr>
        <w:t xml:space="preserve">нформация </w:t>
      </w:r>
      <w:r w:rsidRPr="00CB2126">
        <w:rPr>
          <w:iCs/>
        </w:rPr>
        <w:t>«</w:t>
      </w:r>
      <w:r w:rsidRPr="000F39F2">
        <w:rPr>
          <w:iCs/>
          <w:sz w:val="28"/>
          <w:szCs w:val="28"/>
        </w:rPr>
        <w:t>О результатах государственной итоговой аттестации выпускников муниципальных общеобразовательных учреждений городского округа Сухой Лог в 2015-2016 учебном году»</w:t>
      </w:r>
      <w:r>
        <w:rPr>
          <w:iCs/>
          <w:sz w:val="28"/>
          <w:szCs w:val="28"/>
        </w:rPr>
        <w:t xml:space="preserve"> </w:t>
      </w:r>
      <w:r w:rsidR="006761C6" w:rsidRPr="000F39F2">
        <w:rPr>
          <w:sz w:val="28"/>
          <w:szCs w:val="28"/>
        </w:rPr>
        <w:t>п</w:t>
      </w:r>
      <w:r w:rsidR="006761C6" w:rsidRPr="0044142B">
        <w:rPr>
          <w:sz w:val="28"/>
          <w:szCs w:val="28"/>
        </w:rPr>
        <w:t>одготовлена в соответствии с:</w:t>
      </w:r>
    </w:p>
    <w:p w:rsidR="00682125" w:rsidRDefault="00682125" w:rsidP="0044142B">
      <w:pPr>
        <w:pStyle w:val="a7"/>
        <w:ind w:firstLine="708"/>
        <w:jc w:val="both"/>
        <w:rPr>
          <w:sz w:val="28"/>
          <w:szCs w:val="28"/>
        </w:rPr>
      </w:pPr>
    </w:p>
    <w:p w:rsidR="00682125" w:rsidRPr="00682125" w:rsidRDefault="00682125" w:rsidP="0044142B">
      <w:pPr>
        <w:pStyle w:val="a7"/>
        <w:ind w:firstLine="708"/>
        <w:jc w:val="both"/>
        <w:rPr>
          <w:b/>
          <w:sz w:val="28"/>
          <w:szCs w:val="28"/>
        </w:rPr>
      </w:pPr>
      <w:r w:rsidRPr="00682125">
        <w:rPr>
          <w:b/>
          <w:sz w:val="28"/>
          <w:szCs w:val="28"/>
        </w:rPr>
        <w:t>Слайд 1.</w:t>
      </w:r>
    </w:p>
    <w:p w:rsidR="006761C6" w:rsidRPr="0044142B" w:rsidRDefault="006761C6" w:rsidP="0044142B">
      <w:pPr>
        <w:pStyle w:val="a7"/>
        <w:ind w:firstLine="708"/>
        <w:jc w:val="both"/>
        <w:rPr>
          <w:sz w:val="28"/>
          <w:szCs w:val="28"/>
        </w:rPr>
      </w:pPr>
      <w:r w:rsidRPr="0044142B">
        <w:rPr>
          <w:sz w:val="28"/>
          <w:szCs w:val="28"/>
        </w:rPr>
        <w:t xml:space="preserve">- Федеральным законом </w:t>
      </w:r>
      <w:r w:rsidRPr="0044142B">
        <w:rPr>
          <w:sz w:val="28"/>
          <w:szCs w:val="28"/>
          <w:lang w:eastAsia="en-US"/>
        </w:rPr>
        <w:t>от 29.12.2012 № 273-ФЗ (ред. от 03.07.2016) «Об образовании в Российской Федерации» (с изм. и доп., вступ. в силу с 01.09.2016)</w:t>
      </w:r>
      <w:r w:rsidRPr="0044142B">
        <w:rPr>
          <w:sz w:val="28"/>
          <w:szCs w:val="28"/>
        </w:rPr>
        <w:t>;</w:t>
      </w:r>
    </w:p>
    <w:p w:rsidR="006761C6" w:rsidRPr="0044142B" w:rsidRDefault="006761C6" w:rsidP="0044142B">
      <w:pPr>
        <w:pStyle w:val="a7"/>
        <w:ind w:firstLine="708"/>
        <w:jc w:val="both"/>
        <w:rPr>
          <w:sz w:val="28"/>
          <w:szCs w:val="28"/>
        </w:rPr>
      </w:pPr>
      <w:r w:rsidRPr="0044142B">
        <w:rPr>
          <w:sz w:val="28"/>
          <w:szCs w:val="28"/>
        </w:rPr>
        <w:t xml:space="preserve">- </w:t>
      </w:r>
      <w:r w:rsidRPr="0044142B">
        <w:rPr>
          <w:sz w:val="28"/>
          <w:szCs w:val="28"/>
          <w:lang w:eastAsia="en-US"/>
        </w:rPr>
        <w:t>Порядком проведения государственной итоговой аттестации по образовательным программам среднего общего образования (Приказ Минобрнауки России от 26.12.2013 № 1400 (ред. от 24.03.2016) «Об утверждении Порядка проведения государственной итоговой аттестации по образовательным программам среднего общего образования» (Зарегистрировано в Минюсте России 03.02.2014 № 31205)</w:t>
      </w:r>
      <w:r w:rsidRPr="0044142B">
        <w:rPr>
          <w:sz w:val="28"/>
          <w:szCs w:val="28"/>
        </w:rPr>
        <w:t>;</w:t>
      </w:r>
    </w:p>
    <w:p w:rsidR="006761C6" w:rsidRDefault="006761C6" w:rsidP="0044142B">
      <w:pPr>
        <w:pStyle w:val="a7"/>
        <w:ind w:firstLine="708"/>
        <w:jc w:val="both"/>
        <w:rPr>
          <w:sz w:val="28"/>
          <w:szCs w:val="28"/>
        </w:rPr>
      </w:pPr>
      <w:r w:rsidRPr="0044142B">
        <w:rPr>
          <w:sz w:val="28"/>
          <w:szCs w:val="28"/>
        </w:rPr>
        <w:t xml:space="preserve">- Законом Свердловской области от </w:t>
      </w:r>
      <w:r w:rsidR="0044142B" w:rsidRPr="0044142B">
        <w:rPr>
          <w:sz w:val="28"/>
          <w:szCs w:val="28"/>
          <w:lang w:eastAsia="en-US"/>
        </w:rPr>
        <w:t xml:space="preserve">15.07.2013 </w:t>
      </w:r>
      <w:r w:rsidR="0044142B">
        <w:rPr>
          <w:sz w:val="28"/>
          <w:szCs w:val="28"/>
          <w:lang w:eastAsia="en-US"/>
        </w:rPr>
        <w:t>№</w:t>
      </w:r>
      <w:r w:rsidR="0044142B" w:rsidRPr="0044142B">
        <w:rPr>
          <w:sz w:val="28"/>
          <w:szCs w:val="28"/>
          <w:lang w:eastAsia="en-US"/>
        </w:rPr>
        <w:t xml:space="preserve"> 78-ОЗ</w:t>
      </w:r>
      <w:r w:rsidR="0044142B">
        <w:rPr>
          <w:sz w:val="28"/>
          <w:szCs w:val="28"/>
          <w:lang w:eastAsia="en-US"/>
        </w:rPr>
        <w:t xml:space="preserve"> </w:t>
      </w:r>
      <w:r w:rsidR="0044142B" w:rsidRPr="0044142B">
        <w:rPr>
          <w:sz w:val="28"/>
          <w:szCs w:val="28"/>
          <w:lang w:eastAsia="en-US"/>
        </w:rPr>
        <w:t>(ред. от 04.07.2016)</w:t>
      </w:r>
      <w:r w:rsidR="0044142B">
        <w:rPr>
          <w:sz w:val="28"/>
          <w:szCs w:val="28"/>
          <w:lang w:eastAsia="en-US"/>
        </w:rPr>
        <w:t xml:space="preserve"> «</w:t>
      </w:r>
      <w:r w:rsidR="0044142B" w:rsidRPr="0044142B">
        <w:rPr>
          <w:sz w:val="28"/>
          <w:szCs w:val="28"/>
          <w:lang w:eastAsia="en-US"/>
        </w:rPr>
        <w:t>Об образовании в Свердловской области</w:t>
      </w:r>
      <w:r w:rsidR="0044142B">
        <w:rPr>
          <w:sz w:val="28"/>
          <w:szCs w:val="28"/>
          <w:lang w:eastAsia="en-US"/>
        </w:rPr>
        <w:t xml:space="preserve">» </w:t>
      </w:r>
      <w:r w:rsidR="0044142B" w:rsidRPr="0044142B">
        <w:rPr>
          <w:sz w:val="28"/>
          <w:szCs w:val="28"/>
          <w:lang w:eastAsia="en-US"/>
        </w:rPr>
        <w:t>(принят Законодательным Собранием Свердловской области 09.07.2013)</w:t>
      </w:r>
      <w:r w:rsidRPr="0044142B">
        <w:rPr>
          <w:sz w:val="28"/>
          <w:szCs w:val="28"/>
        </w:rPr>
        <w:t>;</w:t>
      </w:r>
    </w:p>
    <w:p w:rsidR="0044142B" w:rsidRDefault="0044142B" w:rsidP="0044142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- Государственной программой Свердловской области «Развитие системы образования в Свердловской области до 2020 года», утвержденной Постановлением Правительства Свердловской области от 21.10.2013 № 1262-ПП (ред. от 09.08.2016) «Об утверждении государственной программы Свердловской области «Развитие системы образования в Свердловской области до 2020 года»; </w:t>
      </w:r>
    </w:p>
    <w:p w:rsidR="006761C6" w:rsidRPr="0044142B" w:rsidRDefault="006761C6" w:rsidP="0044142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7B6F79">
        <w:rPr>
          <w:sz w:val="28"/>
          <w:szCs w:val="28"/>
        </w:rPr>
        <w:t>- муниципальной программой «Развитие системы образования в городском округе Сухой Лог до 2020 годы»</w:t>
      </w:r>
      <w:r w:rsidR="00A91271" w:rsidRPr="007B6F79">
        <w:rPr>
          <w:sz w:val="28"/>
          <w:szCs w:val="28"/>
        </w:rPr>
        <w:t>, утверждённой п</w:t>
      </w:r>
      <w:r w:rsidRPr="007B6F79">
        <w:rPr>
          <w:sz w:val="28"/>
          <w:szCs w:val="28"/>
        </w:rPr>
        <w:t xml:space="preserve">остановлением </w:t>
      </w:r>
      <w:r w:rsidR="00A91271" w:rsidRPr="007B6F79">
        <w:rPr>
          <w:sz w:val="28"/>
          <w:szCs w:val="28"/>
        </w:rPr>
        <w:t xml:space="preserve">Главы городского округа Сухой Лог </w:t>
      </w:r>
      <w:r w:rsidRPr="007B6F79">
        <w:rPr>
          <w:sz w:val="28"/>
          <w:szCs w:val="28"/>
        </w:rPr>
        <w:t>от 04.12.2013 № 766-ПА.</w:t>
      </w:r>
    </w:p>
    <w:p w:rsidR="00070921" w:rsidRDefault="00070921" w:rsidP="00AA7AF9">
      <w:pPr>
        <w:pStyle w:val="a7"/>
        <w:ind w:firstLine="540"/>
        <w:jc w:val="both"/>
        <w:rPr>
          <w:sz w:val="28"/>
          <w:szCs w:val="28"/>
        </w:rPr>
      </w:pPr>
    </w:p>
    <w:p w:rsidR="00682125" w:rsidRPr="00682125" w:rsidRDefault="00682125" w:rsidP="00AA7AF9">
      <w:pPr>
        <w:pStyle w:val="a7"/>
        <w:ind w:firstLine="540"/>
        <w:jc w:val="both"/>
        <w:rPr>
          <w:b/>
          <w:sz w:val="28"/>
          <w:szCs w:val="28"/>
        </w:rPr>
      </w:pPr>
      <w:r w:rsidRPr="00682125">
        <w:rPr>
          <w:b/>
          <w:sz w:val="28"/>
          <w:szCs w:val="28"/>
        </w:rPr>
        <w:t>Слайд 2.</w:t>
      </w:r>
    </w:p>
    <w:p w:rsidR="009C215D" w:rsidRDefault="009C215D" w:rsidP="003E3B6A">
      <w:pPr>
        <w:pStyle w:val="a7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итогам проведенной </w:t>
      </w:r>
      <w:r w:rsidRPr="00C37822">
        <w:rPr>
          <w:sz w:val="28"/>
          <w:szCs w:val="28"/>
        </w:rPr>
        <w:t>ГАОУ ДПО СО «Институт развития образования»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независимой оценки качества образовательной деятельности образовательных учреждений Свердловской области за 2015 год </w:t>
      </w:r>
      <w:r w:rsidR="00414698" w:rsidRPr="00414698">
        <w:rPr>
          <w:sz w:val="28"/>
          <w:szCs w:val="28"/>
        </w:rPr>
        <w:t>в</w:t>
      </w:r>
      <w:r w:rsidR="00414698" w:rsidRPr="00CA1115">
        <w:rPr>
          <w:sz w:val="28"/>
          <w:szCs w:val="28"/>
        </w:rPr>
        <w:t xml:space="preserve"> </w:t>
      </w:r>
      <w:r w:rsidR="00C37822" w:rsidRPr="00CA1115">
        <w:rPr>
          <w:sz w:val="28"/>
          <w:szCs w:val="28"/>
        </w:rPr>
        <w:t xml:space="preserve">топ 100 лучших </w:t>
      </w:r>
      <w:r w:rsidR="00CA1115">
        <w:rPr>
          <w:sz w:val="28"/>
          <w:szCs w:val="28"/>
        </w:rPr>
        <w:t xml:space="preserve">средних </w:t>
      </w:r>
      <w:r w:rsidR="00C37822" w:rsidRPr="00CA1115">
        <w:rPr>
          <w:sz w:val="28"/>
          <w:szCs w:val="28"/>
        </w:rPr>
        <w:t>школ</w:t>
      </w:r>
      <w:r w:rsidR="00CA1115">
        <w:rPr>
          <w:sz w:val="28"/>
          <w:szCs w:val="28"/>
        </w:rPr>
        <w:t xml:space="preserve"> Свердловской области</w:t>
      </w:r>
      <w:r w:rsidR="00C37822" w:rsidRPr="00CA1115">
        <w:rPr>
          <w:sz w:val="28"/>
          <w:szCs w:val="28"/>
        </w:rPr>
        <w:t xml:space="preserve"> </w:t>
      </w:r>
      <w:r w:rsidR="00CA1115">
        <w:rPr>
          <w:sz w:val="28"/>
          <w:szCs w:val="28"/>
        </w:rPr>
        <w:t>(из 640</w:t>
      </w:r>
      <w:r w:rsidR="00682125">
        <w:rPr>
          <w:sz w:val="28"/>
          <w:szCs w:val="28"/>
        </w:rPr>
        <w:t xml:space="preserve"> из 15 муниципальных образований Свердловской области</w:t>
      </w:r>
      <w:r w:rsidR="00CA1115">
        <w:rPr>
          <w:sz w:val="28"/>
          <w:szCs w:val="28"/>
        </w:rPr>
        <w:t xml:space="preserve">) </w:t>
      </w:r>
      <w:r w:rsidR="003E3B6A">
        <w:rPr>
          <w:sz w:val="28"/>
          <w:szCs w:val="28"/>
        </w:rPr>
        <w:t>вошли</w:t>
      </w:r>
      <w:r w:rsidR="00CA1115" w:rsidRPr="00CA1115">
        <w:rPr>
          <w:sz w:val="28"/>
          <w:szCs w:val="28"/>
        </w:rPr>
        <w:t xml:space="preserve"> 4 </w:t>
      </w:r>
      <w:r>
        <w:rPr>
          <w:sz w:val="28"/>
          <w:szCs w:val="28"/>
        </w:rPr>
        <w:t>школы городского округа Сухой Лог</w:t>
      </w:r>
      <w:r w:rsidR="00CA1115">
        <w:rPr>
          <w:sz w:val="28"/>
          <w:szCs w:val="28"/>
        </w:rPr>
        <w:t xml:space="preserve"> (40% от числа средних школ городского округа)</w:t>
      </w:r>
      <w:r w:rsidR="003E3B6A">
        <w:rPr>
          <w:sz w:val="28"/>
          <w:szCs w:val="28"/>
        </w:rPr>
        <w:t xml:space="preserve">. </w:t>
      </w:r>
      <w:r>
        <w:rPr>
          <w:sz w:val="28"/>
          <w:szCs w:val="28"/>
        </w:rPr>
        <w:t>Т</w:t>
      </w:r>
      <w:r w:rsidR="003E3B6A" w:rsidRPr="003E3B6A">
        <w:rPr>
          <w:sz w:val="28"/>
          <w:szCs w:val="28"/>
        </w:rPr>
        <w:t xml:space="preserve">радиционно лидирует </w:t>
      </w:r>
      <w:r w:rsidR="003E3B6A" w:rsidRPr="003E3B6A">
        <w:rPr>
          <w:color w:val="000000"/>
          <w:sz w:val="28"/>
          <w:szCs w:val="28"/>
        </w:rPr>
        <w:t>Гимназия № 1, которая занимает 37 строчку рейтинга</w:t>
      </w:r>
      <w:r>
        <w:rPr>
          <w:color w:val="000000"/>
          <w:sz w:val="28"/>
          <w:szCs w:val="28"/>
        </w:rPr>
        <w:t>, д</w:t>
      </w:r>
      <w:r>
        <w:rPr>
          <w:sz w:val="28"/>
          <w:szCs w:val="28"/>
        </w:rPr>
        <w:t>алее</w:t>
      </w:r>
      <w:r w:rsidR="003E3B6A" w:rsidRPr="003E3B6A">
        <w:rPr>
          <w:sz w:val="28"/>
          <w:szCs w:val="28"/>
        </w:rPr>
        <w:t xml:space="preserve"> идет </w:t>
      </w:r>
      <w:r w:rsidR="003E3B6A" w:rsidRPr="003E3B6A">
        <w:rPr>
          <w:color w:val="000000"/>
          <w:sz w:val="28"/>
          <w:szCs w:val="28"/>
        </w:rPr>
        <w:t xml:space="preserve">школа № 7 – 54 место, затем школа № 2 – 58 место и </w:t>
      </w:r>
      <w:r w:rsidR="00A86643">
        <w:rPr>
          <w:color w:val="000000"/>
          <w:sz w:val="28"/>
          <w:szCs w:val="28"/>
        </w:rPr>
        <w:t>школа № 4 – 91 место в рейтинге</w:t>
      </w:r>
      <w:r>
        <w:rPr>
          <w:color w:val="000000"/>
          <w:sz w:val="28"/>
          <w:szCs w:val="28"/>
        </w:rPr>
        <w:t>.</w:t>
      </w:r>
    </w:p>
    <w:p w:rsidR="008A3DEB" w:rsidRDefault="008A3DEB" w:rsidP="008A3DE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Обучение в школах городского округа осуществляется в очной, очно-заочной или заочной форме.</w:t>
      </w:r>
    </w:p>
    <w:p w:rsidR="008A3DEB" w:rsidRPr="009C215D" w:rsidRDefault="008A3DEB" w:rsidP="008A3D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Образовательные программы реализуются школами, в том числе посредством сетевых форм их реализации, а также с использованием </w:t>
      </w:r>
      <w:r w:rsidRPr="00163C3B">
        <w:rPr>
          <w:sz w:val="28"/>
          <w:szCs w:val="28"/>
        </w:rPr>
        <w:t>дистанционны</w:t>
      </w:r>
      <w:r>
        <w:rPr>
          <w:sz w:val="28"/>
          <w:szCs w:val="28"/>
        </w:rPr>
        <w:t>х</w:t>
      </w:r>
      <w:r w:rsidRPr="00163C3B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х</w:t>
      </w:r>
      <w:r w:rsidRPr="00163C3B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й</w:t>
      </w:r>
      <w:r w:rsidRPr="00163C3B">
        <w:rPr>
          <w:sz w:val="28"/>
          <w:szCs w:val="28"/>
        </w:rPr>
        <w:t xml:space="preserve">, </w:t>
      </w:r>
      <w:hyperlink r:id="rId9" w:history="1">
        <w:r w:rsidRPr="009C215D">
          <w:rPr>
            <w:sz w:val="28"/>
            <w:szCs w:val="28"/>
          </w:rPr>
          <w:t>электронного обучени</w:t>
        </w:r>
      </w:hyperlink>
      <w:r w:rsidRPr="009C215D">
        <w:rPr>
          <w:sz w:val="28"/>
          <w:szCs w:val="28"/>
        </w:rPr>
        <w:t>я.</w:t>
      </w:r>
    </w:p>
    <w:p w:rsidR="008A3DEB" w:rsidRDefault="008A3DEB" w:rsidP="00070921">
      <w:pPr>
        <w:pStyle w:val="a7"/>
        <w:ind w:firstLine="540"/>
        <w:jc w:val="both"/>
        <w:rPr>
          <w:color w:val="000000"/>
          <w:sz w:val="28"/>
          <w:szCs w:val="28"/>
        </w:rPr>
      </w:pPr>
    </w:p>
    <w:p w:rsidR="006D674E" w:rsidRDefault="008A3DEB" w:rsidP="006D674E">
      <w:pPr>
        <w:pStyle w:val="1"/>
        <w:jc w:val="center"/>
        <w:rPr>
          <w:sz w:val="28"/>
          <w:szCs w:val="28"/>
        </w:rPr>
      </w:pPr>
      <w:bookmarkStart w:id="0" w:name="_Toc424501023"/>
      <w:bookmarkStart w:id="1" w:name="_Toc442366870"/>
      <w:r>
        <w:rPr>
          <w:sz w:val="28"/>
          <w:szCs w:val="28"/>
        </w:rPr>
        <w:t xml:space="preserve">Место школ городского округа Сухой Лог в </w:t>
      </w:r>
      <w:r w:rsidR="006D674E" w:rsidRPr="00D618BC">
        <w:rPr>
          <w:sz w:val="28"/>
          <w:szCs w:val="28"/>
        </w:rPr>
        <w:t>Интегральн</w:t>
      </w:r>
      <w:r>
        <w:rPr>
          <w:sz w:val="28"/>
          <w:szCs w:val="28"/>
        </w:rPr>
        <w:t>ом</w:t>
      </w:r>
      <w:r w:rsidR="006D674E" w:rsidRPr="00D618BC">
        <w:rPr>
          <w:sz w:val="28"/>
          <w:szCs w:val="28"/>
        </w:rPr>
        <w:t xml:space="preserve"> рейтинг</w:t>
      </w:r>
      <w:r>
        <w:rPr>
          <w:sz w:val="28"/>
          <w:szCs w:val="28"/>
        </w:rPr>
        <w:t>е</w:t>
      </w:r>
      <w:r w:rsidR="006D674E" w:rsidRPr="00D618BC">
        <w:rPr>
          <w:sz w:val="28"/>
          <w:szCs w:val="28"/>
        </w:rPr>
        <w:t xml:space="preserve"> общеобразовательных организаций Свердловской области</w:t>
      </w:r>
      <w:bookmarkEnd w:id="0"/>
      <w:r w:rsidR="006D674E" w:rsidRPr="00D618BC">
        <w:rPr>
          <w:sz w:val="28"/>
          <w:szCs w:val="28"/>
        </w:rPr>
        <w:t>,</w:t>
      </w:r>
      <w:r w:rsidR="006D674E">
        <w:rPr>
          <w:sz w:val="28"/>
          <w:szCs w:val="28"/>
        </w:rPr>
        <w:t xml:space="preserve"> </w:t>
      </w:r>
      <w:r w:rsidR="006D674E" w:rsidRPr="00D618BC">
        <w:rPr>
          <w:sz w:val="28"/>
          <w:szCs w:val="28"/>
        </w:rPr>
        <w:t>реализующих образовательные программы начального, основного, среднего общего образования</w:t>
      </w:r>
      <w:bookmarkEnd w:id="1"/>
    </w:p>
    <w:p w:rsidR="002648D3" w:rsidRPr="002648D3" w:rsidRDefault="007C0770" w:rsidP="002648D3">
      <w:pPr>
        <w:jc w:val="center"/>
      </w:pPr>
      <w:r w:rsidRPr="002648D3">
        <w:t xml:space="preserve"> </w:t>
      </w:r>
      <w:r w:rsidR="002648D3" w:rsidRPr="002648D3">
        <w:t>(</w:t>
      </w:r>
      <w:r w:rsidR="002648D3">
        <w:t>по результатам 4 частных рейтингов)</w:t>
      </w:r>
    </w:p>
    <w:p w:rsidR="006D674E" w:rsidRPr="00713B8A" w:rsidRDefault="002648D3" w:rsidP="002648D3">
      <w:pPr>
        <w:jc w:val="right"/>
        <w:rPr>
          <w:lang w:eastAsia="hi-IN" w:bidi="hi-IN"/>
        </w:rPr>
      </w:pPr>
      <w:r>
        <w:rPr>
          <w:lang w:eastAsia="hi-IN" w:bidi="hi-IN"/>
        </w:rPr>
        <w:t xml:space="preserve">Таблица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5"/>
        <w:gridCol w:w="2731"/>
        <w:gridCol w:w="4063"/>
        <w:gridCol w:w="1305"/>
        <w:gridCol w:w="1299"/>
      </w:tblGrid>
      <w:tr w:rsidR="006D674E" w:rsidRPr="00713B8A" w:rsidTr="006D674E">
        <w:trPr>
          <w:trHeight w:val="433"/>
          <w:tblHeader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74E" w:rsidRPr="00A8740F" w:rsidRDefault="006D674E" w:rsidP="006D674E">
            <w:pPr>
              <w:jc w:val="center"/>
              <w:rPr>
                <w:color w:val="000000"/>
              </w:rPr>
            </w:pPr>
            <w:r w:rsidRPr="00A8740F">
              <w:rPr>
                <w:color w:val="000000"/>
              </w:rPr>
              <w:t>№</w:t>
            </w:r>
          </w:p>
        </w:tc>
        <w:tc>
          <w:tcPr>
            <w:tcW w:w="13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674E" w:rsidRPr="00713B8A" w:rsidRDefault="006D674E" w:rsidP="006D674E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74E" w:rsidRPr="00713B8A" w:rsidRDefault="006D674E" w:rsidP="006D67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74E" w:rsidRPr="00713B8A" w:rsidRDefault="006D674E" w:rsidP="006D674E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Интегральный рейтинг</w:t>
            </w:r>
          </w:p>
        </w:tc>
      </w:tr>
      <w:tr w:rsidR="006D674E" w:rsidRPr="00713B8A" w:rsidTr="006D674E">
        <w:trPr>
          <w:trHeight w:val="190"/>
          <w:tblHeader/>
        </w:trPr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74E" w:rsidRPr="00713B8A" w:rsidRDefault="006D674E" w:rsidP="006D674E">
            <w:pPr>
              <w:jc w:val="center"/>
              <w:rPr>
                <w:color w:val="000000"/>
              </w:rPr>
            </w:pPr>
          </w:p>
        </w:tc>
        <w:tc>
          <w:tcPr>
            <w:tcW w:w="13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D674E" w:rsidRPr="00713B8A" w:rsidRDefault="006D674E" w:rsidP="006D674E">
            <w:pPr>
              <w:jc w:val="center"/>
              <w:rPr>
                <w:color w:val="000000"/>
              </w:rPr>
            </w:pPr>
          </w:p>
        </w:tc>
        <w:tc>
          <w:tcPr>
            <w:tcW w:w="20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74E" w:rsidRPr="00713B8A" w:rsidRDefault="006D674E" w:rsidP="006D674E">
            <w:pPr>
              <w:jc w:val="center"/>
              <w:rPr>
                <w:color w:val="000000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74E" w:rsidRPr="00713B8A" w:rsidRDefault="006D674E" w:rsidP="006D674E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74E" w:rsidRPr="00713B8A" w:rsidRDefault="006D674E" w:rsidP="006D674E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Место</w:t>
            </w:r>
          </w:p>
        </w:tc>
      </w:tr>
    </w:tbl>
    <w:p w:rsidR="006D674E" w:rsidRPr="00713B8A" w:rsidRDefault="006D674E" w:rsidP="006D674E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2768"/>
        <w:gridCol w:w="4067"/>
        <w:gridCol w:w="1389"/>
        <w:gridCol w:w="1235"/>
      </w:tblGrid>
      <w:tr w:rsidR="006D674E" w:rsidRPr="00997251" w:rsidTr="006D674E">
        <w:trPr>
          <w:trHeight w:val="70"/>
          <w:tblHeader/>
        </w:trPr>
        <w:tc>
          <w:tcPr>
            <w:tcW w:w="212" w:type="pct"/>
            <w:shd w:val="clear" w:color="auto" w:fill="auto"/>
            <w:noWrap/>
            <w:hideMark/>
          </w:tcPr>
          <w:p w:rsidR="006D674E" w:rsidRPr="00997251" w:rsidRDefault="006D674E" w:rsidP="006D674E">
            <w:pPr>
              <w:pStyle w:val="a9"/>
              <w:widowControl w:val="0"/>
              <w:suppressAutoHyphens/>
              <w:ind w:left="0"/>
              <w:jc w:val="center"/>
              <w:rPr>
                <w:color w:val="000000"/>
                <w:lang w:val="en-US"/>
              </w:rPr>
            </w:pPr>
            <w:r w:rsidRPr="00997251">
              <w:rPr>
                <w:color w:val="000000"/>
                <w:lang w:val="en-US"/>
              </w:rPr>
              <w:t>1</w:t>
            </w:r>
          </w:p>
        </w:tc>
        <w:tc>
          <w:tcPr>
            <w:tcW w:w="1401" w:type="pct"/>
            <w:shd w:val="clear" w:color="auto" w:fill="auto"/>
          </w:tcPr>
          <w:p w:rsidR="006D674E" w:rsidRPr="00997251" w:rsidRDefault="006D674E" w:rsidP="006D674E">
            <w:pPr>
              <w:jc w:val="center"/>
              <w:rPr>
                <w:lang w:val="en-US"/>
              </w:rPr>
            </w:pPr>
            <w:r w:rsidRPr="00997251">
              <w:rPr>
                <w:lang w:val="en-US"/>
              </w:rPr>
              <w:t>2</w:t>
            </w:r>
          </w:p>
        </w:tc>
        <w:tc>
          <w:tcPr>
            <w:tcW w:w="2059" w:type="pct"/>
            <w:shd w:val="clear" w:color="auto" w:fill="auto"/>
            <w:hideMark/>
          </w:tcPr>
          <w:p w:rsidR="006D674E" w:rsidRPr="00997251" w:rsidRDefault="006D674E" w:rsidP="006D674E">
            <w:pPr>
              <w:jc w:val="center"/>
              <w:rPr>
                <w:lang w:val="en-US"/>
              </w:rPr>
            </w:pPr>
            <w:r w:rsidRPr="00997251">
              <w:rPr>
                <w:lang w:val="en-US"/>
              </w:rPr>
              <w:t>3</w:t>
            </w:r>
          </w:p>
        </w:tc>
        <w:tc>
          <w:tcPr>
            <w:tcW w:w="703" w:type="pct"/>
            <w:shd w:val="clear" w:color="auto" w:fill="auto"/>
            <w:noWrap/>
            <w:hideMark/>
          </w:tcPr>
          <w:p w:rsidR="006D674E" w:rsidRPr="00997251" w:rsidRDefault="006D674E" w:rsidP="006D674E">
            <w:pPr>
              <w:jc w:val="center"/>
              <w:rPr>
                <w:color w:val="000000"/>
              </w:rPr>
            </w:pPr>
            <w:r w:rsidRPr="00997251">
              <w:rPr>
                <w:color w:val="000000"/>
              </w:rPr>
              <w:t>4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6D674E" w:rsidRPr="00997251" w:rsidRDefault="006D674E" w:rsidP="006D674E">
            <w:pPr>
              <w:jc w:val="center"/>
              <w:rPr>
                <w:bCs/>
                <w:color w:val="000000"/>
              </w:rPr>
            </w:pPr>
            <w:r w:rsidRPr="00997251">
              <w:rPr>
                <w:bCs/>
                <w:color w:val="000000"/>
              </w:rPr>
              <w:t>5</w:t>
            </w:r>
          </w:p>
        </w:tc>
      </w:tr>
      <w:tr w:rsidR="006D674E" w:rsidRPr="00713B8A" w:rsidTr="006D674E">
        <w:trPr>
          <w:trHeight w:val="226"/>
        </w:trPr>
        <w:tc>
          <w:tcPr>
            <w:tcW w:w="212" w:type="pct"/>
            <w:shd w:val="clear" w:color="auto" w:fill="auto"/>
            <w:noWrap/>
          </w:tcPr>
          <w:p w:rsidR="006D674E" w:rsidRPr="00713B8A" w:rsidRDefault="006D674E" w:rsidP="005D24B8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4E" w:rsidRPr="00A824CE" w:rsidRDefault="006D674E" w:rsidP="006D674E">
            <w:pPr>
              <w:rPr>
                <w:color w:val="000000"/>
              </w:rPr>
            </w:pPr>
            <w:r w:rsidRPr="00A824CE">
              <w:rPr>
                <w:color w:val="000000"/>
              </w:rPr>
              <w:t>МАОУ Гимназия № 1</w:t>
            </w:r>
          </w:p>
        </w:tc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674E" w:rsidRPr="00A824CE" w:rsidRDefault="006D674E" w:rsidP="006D674E">
            <w:pPr>
              <w:rPr>
                <w:color w:val="000000"/>
              </w:rPr>
            </w:pPr>
            <w:r w:rsidRPr="00A824CE">
              <w:rPr>
                <w:color w:val="000000"/>
              </w:rPr>
              <w:t>Городской округ Сухой Лог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6D674E" w:rsidRPr="00A824CE" w:rsidRDefault="006D674E" w:rsidP="006D674E">
            <w:pPr>
              <w:jc w:val="center"/>
              <w:rPr>
                <w:color w:val="000000"/>
              </w:rPr>
            </w:pPr>
            <w:r w:rsidRPr="00A824CE">
              <w:rPr>
                <w:color w:val="000000"/>
              </w:rPr>
              <w:t>0,48000203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6D674E" w:rsidRPr="00A824CE" w:rsidRDefault="006D674E" w:rsidP="006D674E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37</w:t>
            </w:r>
          </w:p>
        </w:tc>
      </w:tr>
      <w:tr w:rsidR="006D674E" w:rsidRPr="00713B8A" w:rsidTr="006D674E">
        <w:trPr>
          <w:trHeight w:val="226"/>
        </w:trPr>
        <w:tc>
          <w:tcPr>
            <w:tcW w:w="212" w:type="pct"/>
            <w:shd w:val="clear" w:color="auto" w:fill="auto"/>
            <w:noWrap/>
          </w:tcPr>
          <w:p w:rsidR="006D674E" w:rsidRPr="00713B8A" w:rsidRDefault="006D674E" w:rsidP="005D24B8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4E" w:rsidRPr="00A824CE" w:rsidRDefault="006D674E" w:rsidP="006D674E">
            <w:pPr>
              <w:rPr>
                <w:color w:val="000000"/>
              </w:rPr>
            </w:pPr>
            <w:r w:rsidRPr="00A824CE">
              <w:rPr>
                <w:color w:val="000000"/>
              </w:rPr>
              <w:t>МАОУ СОШ № 7</w:t>
            </w:r>
          </w:p>
        </w:tc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674E" w:rsidRPr="00A824CE" w:rsidRDefault="006D674E" w:rsidP="006D674E">
            <w:pPr>
              <w:rPr>
                <w:color w:val="000000"/>
              </w:rPr>
            </w:pPr>
            <w:r w:rsidRPr="00A824CE">
              <w:rPr>
                <w:color w:val="000000"/>
              </w:rPr>
              <w:t>Городской округ Сухой Лог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6D674E" w:rsidRPr="00A824CE" w:rsidRDefault="006D674E" w:rsidP="006D674E">
            <w:pPr>
              <w:jc w:val="center"/>
              <w:rPr>
                <w:color w:val="000000"/>
              </w:rPr>
            </w:pPr>
            <w:r w:rsidRPr="00A824CE">
              <w:rPr>
                <w:color w:val="000000"/>
              </w:rPr>
              <w:t>0,46146472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6D674E" w:rsidRPr="00A824CE" w:rsidRDefault="006D674E" w:rsidP="006D674E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54</w:t>
            </w:r>
          </w:p>
        </w:tc>
      </w:tr>
      <w:tr w:rsidR="006D674E" w:rsidRPr="00713B8A" w:rsidTr="006D674E">
        <w:trPr>
          <w:trHeight w:val="226"/>
        </w:trPr>
        <w:tc>
          <w:tcPr>
            <w:tcW w:w="212" w:type="pct"/>
            <w:shd w:val="clear" w:color="auto" w:fill="auto"/>
            <w:noWrap/>
          </w:tcPr>
          <w:p w:rsidR="006D674E" w:rsidRPr="00713B8A" w:rsidRDefault="006D674E" w:rsidP="005D24B8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4E" w:rsidRPr="00A824CE" w:rsidRDefault="006D674E" w:rsidP="006D674E">
            <w:pPr>
              <w:rPr>
                <w:color w:val="000000"/>
              </w:rPr>
            </w:pPr>
            <w:r w:rsidRPr="00A824CE">
              <w:rPr>
                <w:color w:val="000000"/>
              </w:rPr>
              <w:t>МАОУ СОШ № 2</w:t>
            </w:r>
          </w:p>
        </w:tc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674E" w:rsidRPr="00A824CE" w:rsidRDefault="006D674E" w:rsidP="006D674E">
            <w:pPr>
              <w:rPr>
                <w:color w:val="000000"/>
              </w:rPr>
            </w:pPr>
            <w:r w:rsidRPr="00A824CE">
              <w:rPr>
                <w:color w:val="000000"/>
              </w:rPr>
              <w:t>Городской округ Сухой Лог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6D674E" w:rsidRPr="00A824CE" w:rsidRDefault="006D674E" w:rsidP="006D674E">
            <w:pPr>
              <w:jc w:val="center"/>
              <w:rPr>
                <w:color w:val="000000"/>
              </w:rPr>
            </w:pPr>
            <w:r w:rsidRPr="00A824CE">
              <w:rPr>
                <w:color w:val="000000"/>
              </w:rPr>
              <w:t>0,45752014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6D674E" w:rsidRPr="00A824CE" w:rsidRDefault="006D674E" w:rsidP="006D674E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58</w:t>
            </w:r>
          </w:p>
        </w:tc>
      </w:tr>
      <w:tr w:rsidR="006D674E" w:rsidRPr="00713B8A" w:rsidTr="006D674E">
        <w:trPr>
          <w:trHeight w:val="226"/>
        </w:trPr>
        <w:tc>
          <w:tcPr>
            <w:tcW w:w="212" w:type="pct"/>
            <w:shd w:val="clear" w:color="auto" w:fill="auto"/>
            <w:noWrap/>
          </w:tcPr>
          <w:p w:rsidR="006D674E" w:rsidRPr="00713B8A" w:rsidRDefault="006D674E" w:rsidP="005D24B8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4E" w:rsidRPr="00A824CE" w:rsidRDefault="006D674E" w:rsidP="006D674E">
            <w:pPr>
              <w:rPr>
                <w:color w:val="000000"/>
              </w:rPr>
            </w:pPr>
            <w:r w:rsidRPr="00A824CE">
              <w:rPr>
                <w:color w:val="000000"/>
              </w:rPr>
              <w:t>МАОУ СОШ № 4</w:t>
            </w:r>
          </w:p>
        </w:tc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674E" w:rsidRPr="00A824CE" w:rsidRDefault="006D674E" w:rsidP="006D674E">
            <w:pPr>
              <w:rPr>
                <w:color w:val="000000"/>
              </w:rPr>
            </w:pPr>
            <w:r w:rsidRPr="00A824CE">
              <w:rPr>
                <w:color w:val="000000"/>
              </w:rPr>
              <w:t>Городской округ Сухой Лог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6D674E" w:rsidRPr="00A824CE" w:rsidRDefault="006D674E" w:rsidP="006D674E">
            <w:pPr>
              <w:jc w:val="center"/>
              <w:rPr>
                <w:color w:val="000000"/>
              </w:rPr>
            </w:pPr>
            <w:r w:rsidRPr="00A824CE">
              <w:rPr>
                <w:color w:val="000000"/>
              </w:rPr>
              <w:t>0,43998279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6D674E" w:rsidRPr="00A824CE" w:rsidRDefault="006D674E" w:rsidP="006D674E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91</w:t>
            </w:r>
          </w:p>
        </w:tc>
      </w:tr>
      <w:tr w:rsidR="006D674E" w:rsidRPr="00713B8A" w:rsidTr="006D674E">
        <w:trPr>
          <w:trHeight w:val="272"/>
        </w:trPr>
        <w:tc>
          <w:tcPr>
            <w:tcW w:w="212" w:type="pct"/>
            <w:shd w:val="clear" w:color="auto" w:fill="auto"/>
            <w:noWrap/>
            <w:hideMark/>
          </w:tcPr>
          <w:p w:rsidR="006D674E" w:rsidRPr="00713B8A" w:rsidRDefault="006D674E" w:rsidP="005D24B8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4E" w:rsidRPr="00A824CE" w:rsidRDefault="006D674E" w:rsidP="006D674E">
            <w:pPr>
              <w:rPr>
                <w:color w:val="000000"/>
              </w:rPr>
            </w:pPr>
            <w:r w:rsidRPr="00A824CE">
              <w:rPr>
                <w:color w:val="000000"/>
              </w:rPr>
              <w:t>МБОУ СОШ № 10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674E" w:rsidRPr="00A824CE" w:rsidRDefault="006D674E" w:rsidP="006D674E">
            <w:pPr>
              <w:rPr>
                <w:color w:val="000000"/>
              </w:rPr>
            </w:pPr>
            <w:r w:rsidRPr="00A824CE">
              <w:rPr>
                <w:color w:val="000000"/>
              </w:rPr>
              <w:t>Городской округ Сухой Лог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6D674E" w:rsidRPr="00A824CE" w:rsidRDefault="006D674E" w:rsidP="006D674E">
            <w:pPr>
              <w:jc w:val="center"/>
              <w:rPr>
                <w:color w:val="000000"/>
              </w:rPr>
            </w:pPr>
            <w:r w:rsidRPr="00A824CE">
              <w:rPr>
                <w:color w:val="000000"/>
              </w:rPr>
              <w:t>0,42165295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6D674E" w:rsidRPr="00A824CE" w:rsidRDefault="006D674E" w:rsidP="006D674E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135</w:t>
            </w:r>
          </w:p>
        </w:tc>
      </w:tr>
      <w:tr w:rsidR="006D674E" w:rsidRPr="00713B8A" w:rsidTr="006D674E">
        <w:trPr>
          <w:trHeight w:val="272"/>
        </w:trPr>
        <w:tc>
          <w:tcPr>
            <w:tcW w:w="212" w:type="pct"/>
            <w:shd w:val="clear" w:color="auto" w:fill="auto"/>
            <w:noWrap/>
          </w:tcPr>
          <w:p w:rsidR="006D674E" w:rsidRPr="00713B8A" w:rsidRDefault="006D674E" w:rsidP="005D24B8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4E" w:rsidRPr="00A824CE" w:rsidRDefault="006D674E" w:rsidP="006D674E">
            <w:pPr>
              <w:rPr>
                <w:color w:val="000000"/>
              </w:rPr>
            </w:pPr>
            <w:r w:rsidRPr="00A824CE">
              <w:rPr>
                <w:color w:val="000000"/>
              </w:rPr>
              <w:t>МБОУ СОШ № 3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674E" w:rsidRPr="00A824CE" w:rsidRDefault="006D674E" w:rsidP="006D674E">
            <w:pPr>
              <w:rPr>
                <w:color w:val="000000"/>
              </w:rPr>
            </w:pPr>
            <w:r w:rsidRPr="00A824CE">
              <w:rPr>
                <w:color w:val="000000"/>
              </w:rPr>
              <w:t>Городской округ Сухой Лог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6D674E" w:rsidRPr="00A824CE" w:rsidRDefault="006D674E" w:rsidP="006D674E">
            <w:pPr>
              <w:jc w:val="center"/>
              <w:rPr>
                <w:color w:val="000000"/>
              </w:rPr>
            </w:pPr>
            <w:r w:rsidRPr="00A824CE">
              <w:rPr>
                <w:color w:val="000000"/>
              </w:rPr>
              <w:t>0,36485206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6D674E" w:rsidRPr="00A824CE" w:rsidRDefault="006D674E" w:rsidP="006D674E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300</w:t>
            </w:r>
          </w:p>
        </w:tc>
      </w:tr>
      <w:tr w:rsidR="006D674E" w:rsidRPr="00713B8A" w:rsidTr="006D674E">
        <w:trPr>
          <w:trHeight w:val="272"/>
        </w:trPr>
        <w:tc>
          <w:tcPr>
            <w:tcW w:w="212" w:type="pct"/>
            <w:shd w:val="clear" w:color="auto" w:fill="auto"/>
            <w:noWrap/>
          </w:tcPr>
          <w:p w:rsidR="006D674E" w:rsidRPr="00713B8A" w:rsidRDefault="006D674E" w:rsidP="005D24B8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4E" w:rsidRPr="00A824CE" w:rsidRDefault="006D674E" w:rsidP="006D674E">
            <w:pPr>
              <w:rPr>
                <w:color w:val="000000"/>
              </w:rPr>
            </w:pPr>
            <w:r w:rsidRPr="00A824CE">
              <w:rPr>
                <w:color w:val="000000"/>
              </w:rPr>
              <w:t>МАОУ СОШ № 5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674E" w:rsidRPr="00A824CE" w:rsidRDefault="006D674E" w:rsidP="006D674E">
            <w:pPr>
              <w:rPr>
                <w:color w:val="000000"/>
              </w:rPr>
            </w:pPr>
            <w:r w:rsidRPr="00A824CE">
              <w:rPr>
                <w:color w:val="000000"/>
              </w:rPr>
              <w:t>Городской округ Сухой Лог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6D674E" w:rsidRPr="00A824CE" w:rsidRDefault="006D674E" w:rsidP="006D674E">
            <w:pPr>
              <w:jc w:val="center"/>
              <w:rPr>
                <w:color w:val="000000"/>
              </w:rPr>
            </w:pPr>
            <w:r w:rsidRPr="00A824CE">
              <w:rPr>
                <w:color w:val="000000"/>
              </w:rPr>
              <w:t>0,34614120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6D674E" w:rsidRPr="00A824CE" w:rsidRDefault="006D674E" w:rsidP="006D674E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362</w:t>
            </w:r>
          </w:p>
        </w:tc>
      </w:tr>
      <w:tr w:rsidR="006D674E" w:rsidRPr="00713B8A" w:rsidTr="006D674E">
        <w:trPr>
          <w:trHeight w:val="272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4E" w:rsidRPr="00713B8A" w:rsidRDefault="006D674E" w:rsidP="005D24B8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4E" w:rsidRPr="00A824CE" w:rsidRDefault="006D674E" w:rsidP="006D674E">
            <w:pPr>
              <w:rPr>
                <w:color w:val="000000"/>
              </w:rPr>
            </w:pPr>
            <w:r w:rsidRPr="00A824CE">
              <w:rPr>
                <w:color w:val="000000"/>
              </w:rPr>
              <w:t>МБОУ ЗСОШ № 8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674E" w:rsidRPr="00A824CE" w:rsidRDefault="006D674E" w:rsidP="006D674E">
            <w:pPr>
              <w:rPr>
                <w:color w:val="000000"/>
              </w:rPr>
            </w:pPr>
            <w:r w:rsidRPr="00A824CE">
              <w:rPr>
                <w:color w:val="000000"/>
              </w:rPr>
              <w:t>Городской округ Сухой Лог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74E" w:rsidRPr="00A824CE" w:rsidRDefault="006D674E" w:rsidP="006D674E">
            <w:pPr>
              <w:jc w:val="center"/>
              <w:rPr>
                <w:color w:val="000000"/>
              </w:rPr>
            </w:pPr>
            <w:r w:rsidRPr="00A824CE">
              <w:rPr>
                <w:color w:val="000000"/>
              </w:rPr>
              <w:t>0,31264817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74E" w:rsidRPr="00A824CE" w:rsidRDefault="006D674E" w:rsidP="006D674E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483</w:t>
            </w:r>
          </w:p>
        </w:tc>
      </w:tr>
      <w:tr w:rsidR="006D674E" w:rsidRPr="00713B8A" w:rsidTr="006D674E">
        <w:trPr>
          <w:trHeight w:val="272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74E" w:rsidRPr="00713B8A" w:rsidRDefault="006D674E" w:rsidP="005D24B8">
            <w:pPr>
              <w:pStyle w:val="a9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74E" w:rsidRPr="00A824CE" w:rsidRDefault="006D674E" w:rsidP="006D674E">
            <w:pPr>
              <w:rPr>
                <w:color w:val="000000"/>
              </w:rPr>
            </w:pPr>
            <w:r w:rsidRPr="00A824CE">
              <w:rPr>
                <w:color w:val="000000"/>
              </w:rPr>
              <w:t>МБОУ СОШ № 6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674E" w:rsidRPr="00A824CE" w:rsidRDefault="006D674E" w:rsidP="006D674E">
            <w:pPr>
              <w:rPr>
                <w:color w:val="000000"/>
              </w:rPr>
            </w:pPr>
            <w:r w:rsidRPr="00A824CE">
              <w:rPr>
                <w:color w:val="000000"/>
              </w:rPr>
              <w:t>Городской округ Сухой Лог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74E" w:rsidRPr="00A824CE" w:rsidRDefault="006D674E" w:rsidP="006D674E">
            <w:pPr>
              <w:jc w:val="center"/>
              <w:rPr>
                <w:color w:val="000000"/>
              </w:rPr>
            </w:pPr>
            <w:r w:rsidRPr="00A824CE">
              <w:rPr>
                <w:color w:val="000000"/>
              </w:rPr>
              <w:t>0,29688157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74E" w:rsidRPr="00A824CE" w:rsidRDefault="006D674E" w:rsidP="006D674E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537</w:t>
            </w:r>
          </w:p>
        </w:tc>
      </w:tr>
    </w:tbl>
    <w:p w:rsidR="007C0770" w:rsidRPr="00B25262" w:rsidRDefault="007C0770" w:rsidP="007C0770">
      <w:pPr>
        <w:rPr>
          <w:b/>
          <w:sz w:val="28"/>
          <w:szCs w:val="28"/>
        </w:rPr>
      </w:pPr>
      <w:r w:rsidRPr="00B25262">
        <w:rPr>
          <w:b/>
          <w:sz w:val="28"/>
          <w:szCs w:val="28"/>
        </w:rPr>
        <w:lastRenderedPageBreak/>
        <w:t xml:space="preserve">Слайд </w:t>
      </w:r>
      <w:r>
        <w:rPr>
          <w:b/>
          <w:sz w:val="28"/>
          <w:szCs w:val="28"/>
        </w:rPr>
        <w:t>3</w:t>
      </w:r>
      <w:r w:rsidRPr="00B25262">
        <w:rPr>
          <w:b/>
          <w:sz w:val="28"/>
          <w:szCs w:val="28"/>
        </w:rPr>
        <w:t>.</w:t>
      </w:r>
    </w:p>
    <w:p w:rsidR="006D674E" w:rsidRDefault="006D674E" w:rsidP="006D674E"/>
    <w:p w:rsidR="006D674E" w:rsidRPr="00E9585D" w:rsidRDefault="006D674E" w:rsidP="006D674E">
      <w:pPr>
        <w:pStyle w:val="a7"/>
        <w:jc w:val="center"/>
        <w:rPr>
          <w:sz w:val="28"/>
          <w:szCs w:val="28"/>
        </w:rPr>
      </w:pPr>
      <w:r w:rsidRPr="00E9585D">
        <w:rPr>
          <w:sz w:val="28"/>
          <w:szCs w:val="28"/>
        </w:rPr>
        <w:t xml:space="preserve">Лицей № 17 имеет интегральный рейтинг </w:t>
      </w:r>
      <w:r w:rsidRPr="005875C6">
        <w:rPr>
          <w:rFonts w:eastAsia="Times New Roman"/>
          <w:b/>
          <w:bCs/>
          <w:color w:val="000000"/>
          <w:sz w:val="28"/>
          <w:szCs w:val="28"/>
        </w:rPr>
        <w:t>0,41763772</w:t>
      </w:r>
      <w:r w:rsidRPr="00E9585D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r w:rsidRPr="00E9585D">
        <w:rPr>
          <w:rFonts w:eastAsia="Times New Roman"/>
          <w:bCs/>
          <w:color w:val="000000"/>
          <w:sz w:val="28"/>
          <w:szCs w:val="28"/>
        </w:rPr>
        <w:t>это</w:t>
      </w:r>
      <w:r w:rsidRPr="00E9585D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E9585D">
        <w:rPr>
          <w:sz w:val="28"/>
          <w:szCs w:val="28"/>
        </w:rPr>
        <w:t>между МБОУ СОШ № 10 (</w:t>
      </w:r>
      <w:r w:rsidRPr="00E9585D">
        <w:rPr>
          <w:color w:val="000000"/>
          <w:sz w:val="28"/>
          <w:szCs w:val="28"/>
        </w:rPr>
        <w:t xml:space="preserve">0,42165295, 135 рейтинг) </w:t>
      </w:r>
      <w:r w:rsidRPr="00E9585D">
        <w:rPr>
          <w:sz w:val="28"/>
          <w:szCs w:val="28"/>
        </w:rPr>
        <w:t>и МБОУ СОШ № 3 (</w:t>
      </w:r>
      <w:r w:rsidRPr="00E9585D">
        <w:rPr>
          <w:color w:val="000000"/>
          <w:sz w:val="28"/>
          <w:szCs w:val="28"/>
        </w:rPr>
        <w:t>0,36485206, 300 рейтинг)</w:t>
      </w:r>
    </w:p>
    <w:p w:rsidR="003A472C" w:rsidRDefault="003A472C" w:rsidP="003A472C">
      <w:pPr>
        <w:pStyle w:val="a7"/>
        <w:ind w:firstLine="540"/>
        <w:jc w:val="both"/>
        <w:rPr>
          <w:b/>
          <w:color w:val="000000"/>
          <w:sz w:val="28"/>
          <w:szCs w:val="28"/>
        </w:rPr>
      </w:pPr>
    </w:p>
    <w:p w:rsidR="003A472C" w:rsidRDefault="003A472C" w:rsidP="003A472C">
      <w:pPr>
        <w:pStyle w:val="a7"/>
        <w:ind w:firstLine="540"/>
        <w:jc w:val="both"/>
        <w:rPr>
          <w:b/>
          <w:color w:val="000000"/>
          <w:sz w:val="28"/>
          <w:szCs w:val="28"/>
        </w:rPr>
      </w:pPr>
      <w:r w:rsidRPr="008A3DEB">
        <w:rPr>
          <w:b/>
          <w:color w:val="000000"/>
          <w:sz w:val="28"/>
          <w:szCs w:val="28"/>
        </w:rPr>
        <w:t xml:space="preserve">Слайд </w:t>
      </w:r>
      <w:r>
        <w:rPr>
          <w:b/>
          <w:color w:val="000000"/>
          <w:sz w:val="28"/>
          <w:szCs w:val="28"/>
        </w:rPr>
        <w:t>4</w:t>
      </w:r>
      <w:r w:rsidRPr="008A3DEB">
        <w:rPr>
          <w:b/>
          <w:color w:val="000000"/>
          <w:sz w:val="28"/>
          <w:szCs w:val="28"/>
        </w:rPr>
        <w:t>.</w:t>
      </w:r>
    </w:p>
    <w:p w:rsidR="003A472C" w:rsidRDefault="003A472C" w:rsidP="003A472C">
      <w:pPr>
        <w:pStyle w:val="a7"/>
        <w:ind w:firstLine="540"/>
        <w:jc w:val="both"/>
        <w:rPr>
          <w:rFonts w:eastAsia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Общеобразовательные программы общего образования реализуются в средних общеобразовательных школах №  </w:t>
      </w:r>
      <w:r>
        <w:rPr>
          <w:sz w:val="28"/>
          <w:szCs w:val="28"/>
        </w:rPr>
        <w:t>2, 3, 4, 5, 7, 8, 10, Вечерней школе; в Гимназии № 1 - осуществляется</w:t>
      </w:r>
      <w:r w:rsidRPr="00E56462">
        <w:rPr>
          <w:sz w:val="28"/>
          <w:szCs w:val="28"/>
        </w:rPr>
        <w:t xml:space="preserve"> подготовка по общеобразовательным программам, обеспечивающим дополнительную (углубленную) подготовку по предметам гуманитарного профиля: обществознанию, литературе</w:t>
      </w:r>
      <w:r>
        <w:rPr>
          <w:sz w:val="28"/>
          <w:szCs w:val="28"/>
        </w:rPr>
        <w:t xml:space="preserve">; </w:t>
      </w:r>
      <w:r w:rsidRPr="00EB4C21">
        <w:rPr>
          <w:sz w:val="28"/>
          <w:szCs w:val="28"/>
        </w:rPr>
        <w:t xml:space="preserve">в </w:t>
      </w:r>
      <w:r>
        <w:rPr>
          <w:sz w:val="28"/>
          <w:szCs w:val="28"/>
        </w:rPr>
        <w:t>Л</w:t>
      </w:r>
      <w:r w:rsidRPr="00EB4C21">
        <w:rPr>
          <w:sz w:val="28"/>
          <w:szCs w:val="28"/>
        </w:rPr>
        <w:t xml:space="preserve">ицее № 17 </w:t>
      </w:r>
      <w:r>
        <w:rPr>
          <w:sz w:val="28"/>
          <w:szCs w:val="28"/>
        </w:rPr>
        <w:t xml:space="preserve">- </w:t>
      </w:r>
      <w:r w:rsidRPr="00EB4C21">
        <w:rPr>
          <w:rFonts w:eastAsia="Times New Roman"/>
          <w:sz w:val="28"/>
          <w:szCs w:val="28"/>
        </w:rPr>
        <w:t>реализ</w:t>
      </w:r>
      <w:r>
        <w:rPr>
          <w:rFonts w:eastAsia="Times New Roman"/>
          <w:sz w:val="28"/>
          <w:szCs w:val="28"/>
        </w:rPr>
        <w:t>уются</w:t>
      </w:r>
      <w:r w:rsidRPr="00EB4C2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образовательные программы </w:t>
      </w:r>
      <w:r w:rsidRPr="00EB4C21">
        <w:rPr>
          <w:rFonts w:eastAsia="Times New Roman"/>
          <w:sz w:val="28"/>
          <w:szCs w:val="28"/>
        </w:rPr>
        <w:t xml:space="preserve">основного </w:t>
      </w:r>
      <w:r>
        <w:rPr>
          <w:rFonts w:eastAsia="Times New Roman"/>
          <w:sz w:val="28"/>
          <w:szCs w:val="28"/>
        </w:rPr>
        <w:t xml:space="preserve">и среднего </w:t>
      </w:r>
      <w:r w:rsidRPr="00EB4C21">
        <w:rPr>
          <w:rFonts w:eastAsia="Times New Roman"/>
          <w:sz w:val="28"/>
          <w:szCs w:val="28"/>
        </w:rPr>
        <w:t>общего образования, обеспечиваю</w:t>
      </w:r>
      <w:r>
        <w:rPr>
          <w:rFonts w:eastAsia="Times New Roman"/>
          <w:sz w:val="28"/>
          <w:szCs w:val="28"/>
        </w:rPr>
        <w:t>щие</w:t>
      </w:r>
      <w:r w:rsidRPr="00EB4C21">
        <w:rPr>
          <w:rFonts w:eastAsia="Times New Roman"/>
          <w:sz w:val="28"/>
          <w:szCs w:val="28"/>
        </w:rPr>
        <w:t xml:space="preserve"> дополнительную (углубленную) подготовку по </w:t>
      </w:r>
      <w:r>
        <w:rPr>
          <w:rFonts w:eastAsia="Times New Roman"/>
          <w:sz w:val="28"/>
          <w:szCs w:val="28"/>
        </w:rPr>
        <w:t>п</w:t>
      </w:r>
      <w:r w:rsidRPr="00EB4C21">
        <w:rPr>
          <w:rFonts w:eastAsia="Times New Roman"/>
          <w:sz w:val="28"/>
          <w:szCs w:val="28"/>
        </w:rPr>
        <w:t>редметам</w:t>
      </w:r>
      <w:r>
        <w:rPr>
          <w:rFonts w:eastAsia="Times New Roman"/>
          <w:sz w:val="28"/>
          <w:szCs w:val="28"/>
        </w:rPr>
        <w:t xml:space="preserve"> </w:t>
      </w:r>
      <w:r w:rsidRPr="00EB4C21">
        <w:rPr>
          <w:rFonts w:eastAsia="Times New Roman"/>
          <w:sz w:val="28"/>
          <w:szCs w:val="28"/>
        </w:rPr>
        <w:t>технического</w:t>
      </w:r>
      <w:r>
        <w:rPr>
          <w:rFonts w:eastAsia="Times New Roman"/>
          <w:sz w:val="28"/>
          <w:szCs w:val="28"/>
        </w:rPr>
        <w:t xml:space="preserve"> </w:t>
      </w:r>
      <w:r w:rsidRPr="00EB4C21">
        <w:rPr>
          <w:rFonts w:eastAsia="Times New Roman"/>
          <w:sz w:val="28"/>
          <w:szCs w:val="28"/>
        </w:rPr>
        <w:t>или</w:t>
      </w:r>
      <w:r>
        <w:rPr>
          <w:rFonts w:eastAsia="Times New Roman"/>
          <w:sz w:val="28"/>
          <w:szCs w:val="28"/>
        </w:rPr>
        <w:t xml:space="preserve"> </w:t>
      </w:r>
      <w:r w:rsidRPr="00EB4C21">
        <w:rPr>
          <w:rFonts w:eastAsia="Times New Roman"/>
          <w:sz w:val="28"/>
          <w:szCs w:val="28"/>
        </w:rPr>
        <w:t>естественнонаучного</w:t>
      </w:r>
      <w:r>
        <w:rPr>
          <w:rFonts w:eastAsia="Times New Roman"/>
          <w:sz w:val="28"/>
          <w:szCs w:val="28"/>
        </w:rPr>
        <w:t xml:space="preserve"> профиля. </w:t>
      </w:r>
    </w:p>
    <w:p w:rsidR="006D674E" w:rsidRDefault="006D674E" w:rsidP="00CA1115">
      <w:pPr>
        <w:pStyle w:val="a7"/>
        <w:ind w:firstLine="540"/>
        <w:jc w:val="both"/>
        <w:rPr>
          <w:sz w:val="28"/>
          <w:szCs w:val="28"/>
        </w:rPr>
      </w:pPr>
    </w:p>
    <w:p w:rsidR="00CA1115" w:rsidRPr="00CA1115" w:rsidRDefault="00CA1115" w:rsidP="00CA1115">
      <w:pPr>
        <w:pStyle w:val="a7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11 вечерних школ, принявших участие в независимой оценке качества образования</w:t>
      </w:r>
      <w:r w:rsidR="00CD631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Вечерняя сменная общеобразовательная школа городского округа Сухой Лог </w:t>
      </w:r>
      <w:r w:rsidR="00CD6312">
        <w:rPr>
          <w:color w:val="000000"/>
          <w:sz w:val="28"/>
          <w:szCs w:val="28"/>
        </w:rPr>
        <w:t>занимает 3 место в Свердловской области.</w:t>
      </w:r>
    </w:p>
    <w:p w:rsidR="00CE1F26" w:rsidRPr="00713B8A" w:rsidRDefault="00CE1F26" w:rsidP="00CE1F26">
      <w:pPr>
        <w:rPr>
          <w:lang w:eastAsia="hi-IN" w:bidi="hi-IN"/>
        </w:rPr>
      </w:pPr>
    </w:p>
    <w:p w:rsidR="00CE1F26" w:rsidRDefault="007663EA" w:rsidP="00DC42BD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Место Вечерней сменной общеобразовательной школы </w:t>
      </w:r>
      <w:r w:rsidR="00C80E87">
        <w:rPr>
          <w:b/>
          <w:sz w:val="28"/>
          <w:szCs w:val="28"/>
        </w:rPr>
        <w:t xml:space="preserve">в </w:t>
      </w:r>
      <w:r w:rsidR="00CE1F26" w:rsidRPr="00D618BC">
        <w:rPr>
          <w:b/>
          <w:sz w:val="28"/>
          <w:szCs w:val="28"/>
        </w:rPr>
        <w:t>Интегральн</w:t>
      </w:r>
      <w:r w:rsidR="00C80E87">
        <w:rPr>
          <w:b/>
          <w:sz w:val="28"/>
          <w:szCs w:val="28"/>
        </w:rPr>
        <w:t>ом</w:t>
      </w:r>
      <w:r w:rsidR="00CE1F26" w:rsidRPr="00D618BC">
        <w:rPr>
          <w:b/>
          <w:sz w:val="28"/>
          <w:szCs w:val="28"/>
        </w:rPr>
        <w:t xml:space="preserve"> рейтинг</w:t>
      </w:r>
      <w:r w:rsidR="00C80E87">
        <w:rPr>
          <w:b/>
          <w:sz w:val="28"/>
          <w:szCs w:val="28"/>
        </w:rPr>
        <w:t>е</w:t>
      </w:r>
      <w:r w:rsidR="00CE1F26" w:rsidRPr="00D618BC">
        <w:rPr>
          <w:b/>
          <w:sz w:val="28"/>
          <w:szCs w:val="28"/>
        </w:rPr>
        <w:t xml:space="preserve"> вечерних (сменных) общеобразовательных организаций </w:t>
      </w:r>
      <w:r w:rsidR="00065244" w:rsidRPr="00D618BC">
        <w:rPr>
          <w:b/>
          <w:sz w:val="28"/>
          <w:szCs w:val="28"/>
        </w:rPr>
        <w:t>Свердловской области</w:t>
      </w:r>
      <w:r w:rsidR="00414698">
        <w:rPr>
          <w:b/>
          <w:sz w:val="28"/>
          <w:szCs w:val="28"/>
        </w:rPr>
        <w:t xml:space="preserve"> </w:t>
      </w:r>
      <w:r w:rsidR="00C80E87">
        <w:rPr>
          <w:b/>
          <w:sz w:val="28"/>
          <w:szCs w:val="28"/>
        </w:rPr>
        <w:t>(из 11 ВСОШ)</w:t>
      </w:r>
    </w:p>
    <w:p w:rsidR="002648D3" w:rsidRDefault="00C80E87" w:rsidP="00C80E87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Слайд </w:t>
      </w:r>
      <w:r w:rsidR="00243F2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</w:p>
    <w:tbl>
      <w:tblPr>
        <w:tblW w:w="985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373"/>
        <w:gridCol w:w="3260"/>
        <w:gridCol w:w="1701"/>
        <w:gridCol w:w="992"/>
      </w:tblGrid>
      <w:tr w:rsidR="00EB060E" w:rsidRPr="008C058E" w:rsidTr="009D00C5">
        <w:trPr>
          <w:trHeight w:val="273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60E" w:rsidRPr="009A341F" w:rsidRDefault="00EB060E" w:rsidP="00CE1F26">
            <w:pPr>
              <w:pStyle w:val="a7"/>
            </w:pPr>
            <w:r w:rsidRPr="009A341F">
              <w:t xml:space="preserve">№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60E" w:rsidRPr="009A341F" w:rsidRDefault="00EB060E" w:rsidP="00EB060E">
            <w:pPr>
              <w:pStyle w:val="a7"/>
            </w:pPr>
            <w:r w:rsidRPr="009A341F">
              <w:t xml:space="preserve">Общеобразовательная организация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60E" w:rsidRPr="009A341F" w:rsidRDefault="00EB060E" w:rsidP="00CE1F26">
            <w:pPr>
              <w:pStyle w:val="a7"/>
            </w:pPr>
            <w:r w:rsidRPr="009A341F">
              <w:t xml:space="preserve">Муниципальное образование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0E" w:rsidRPr="009A341F" w:rsidRDefault="00EB060E" w:rsidP="00CE1F26">
            <w:pPr>
              <w:pStyle w:val="a7"/>
            </w:pPr>
            <w:r w:rsidRPr="009A341F">
              <w:t xml:space="preserve">Интегральный рейтинг </w:t>
            </w:r>
          </w:p>
        </w:tc>
      </w:tr>
      <w:tr w:rsidR="00EB060E" w:rsidRPr="008C058E" w:rsidTr="009D00C5">
        <w:trPr>
          <w:cantSplit/>
          <w:trHeight w:val="264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0E" w:rsidRPr="009A341F" w:rsidRDefault="00EB060E" w:rsidP="00CE1F26">
            <w:pPr>
              <w:pStyle w:val="a7"/>
            </w:pP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0E" w:rsidRPr="009A341F" w:rsidRDefault="00EB060E" w:rsidP="00CE1F26">
            <w:pPr>
              <w:pStyle w:val="a7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0E" w:rsidRPr="009A341F" w:rsidRDefault="00EB060E" w:rsidP="00CE1F26">
            <w:pPr>
              <w:pStyle w:val="a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0E" w:rsidRPr="009A341F" w:rsidRDefault="00EB060E" w:rsidP="00CE1F26">
            <w:pPr>
              <w:pStyle w:val="a7"/>
            </w:pPr>
            <w:r w:rsidRPr="009A341F">
              <w:t xml:space="preserve">Значение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0E" w:rsidRPr="009A341F" w:rsidRDefault="00EB060E" w:rsidP="00CE1F26">
            <w:pPr>
              <w:pStyle w:val="a7"/>
            </w:pPr>
            <w:r w:rsidRPr="009A341F">
              <w:t xml:space="preserve">Место </w:t>
            </w:r>
          </w:p>
        </w:tc>
      </w:tr>
      <w:tr w:rsidR="00EB060E" w:rsidRPr="008C058E" w:rsidTr="009D0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529" w:type="dxa"/>
          </w:tcPr>
          <w:p w:rsidR="00EB060E" w:rsidRPr="009A341F" w:rsidRDefault="00EB060E" w:rsidP="009A341F">
            <w:pPr>
              <w:pStyle w:val="Default"/>
            </w:pPr>
            <w:r w:rsidRPr="009A341F">
              <w:t xml:space="preserve"> 1. </w:t>
            </w:r>
          </w:p>
        </w:tc>
        <w:tc>
          <w:tcPr>
            <w:tcW w:w="3373" w:type="dxa"/>
          </w:tcPr>
          <w:p w:rsidR="00EB060E" w:rsidRPr="009A341F" w:rsidRDefault="00EB060E">
            <w:pPr>
              <w:pStyle w:val="Default"/>
            </w:pPr>
            <w:r w:rsidRPr="009A341F">
              <w:t xml:space="preserve">МБВСОУ ЦО </w:t>
            </w:r>
          </w:p>
          <w:p w:rsidR="00EB060E" w:rsidRPr="009A341F" w:rsidRDefault="00EB060E">
            <w:pPr>
              <w:pStyle w:val="Default"/>
            </w:pPr>
            <w:r w:rsidRPr="009A341F">
              <w:t xml:space="preserve">№ 224 </w:t>
            </w:r>
          </w:p>
        </w:tc>
        <w:tc>
          <w:tcPr>
            <w:tcW w:w="3260" w:type="dxa"/>
          </w:tcPr>
          <w:p w:rsidR="00EB060E" w:rsidRPr="009A341F" w:rsidRDefault="00EB060E">
            <w:pPr>
              <w:pStyle w:val="Default"/>
            </w:pPr>
            <w:r w:rsidRPr="009A341F">
              <w:t xml:space="preserve">Орджоникидзевский район муниципального образования «город Екатеринбург» </w:t>
            </w:r>
          </w:p>
        </w:tc>
        <w:tc>
          <w:tcPr>
            <w:tcW w:w="1701" w:type="dxa"/>
          </w:tcPr>
          <w:p w:rsidR="00EB060E" w:rsidRPr="009A341F" w:rsidRDefault="00EB060E">
            <w:pPr>
              <w:pStyle w:val="Default"/>
            </w:pPr>
            <w:r w:rsidRPr="009A341F">
              <w:t xml:space="preserve">0,24471789 </w:t>
            </w:r>
          </w:p>
        </w:tc>
        <w:tc>
          <w:tcPr>
            <w:tcW w:w="992" w:type="dxa"/>
          </w:tcPr>
          <w:p w:rsidR="00EB060E" w:rsidRPr="009A341F" w:rsidRDefault="00EB060E" w:rsidP="009D00C5">
            <w:pPr>
              <w:pStyle w:val="Default"/>
              <w:jc w:val="center"/>
            </w:pPr>
            <w:r w:rsidRPr="009A341F">
              <w:rPr>
                <w:b/>
                <w:bCs/>
              </w:rPr>
              <w:t>1</w:t>
            </w:r>
          </w:p>
        </w:tc>
      </w:tr>
      <w:tr w:rsidR="00EB060E" w:rsidRPr="008C058E" w:rsidTr="009D0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3"/>
        </w:trPr>
        <w:tc>
          <w:tcPr>
            <w:tcW w:w="529" w:type="dxa"/>
          </w:tcPr>
          <w:p w:rsidR="00EB060E" w:rsidRPr="009A341F" w:rsidRDefault="00EB060E">
            <w:pPr>
              <w:pStyle w:val="Default"/>
            </w:pPr>
            <w:r w:rsidRPr="009A341F">
              <w:t xml:space="preserve">2. </w:t>
            </w:r>
          </w:p>
          <w:p w:rsidR="00EB060E" w:rsidRPr="009A341F" w:rsidRDefault="00EB060E">
            <w:pPr>
              <w:pStyle w:val="Default"/>
            </w:pPr>
          </w:p>
        </w:tc>
        <w:tc>
          <w:tcPr>
            <w:tcW w:w="3373" w:type="dxa"/>
          </w:tcPr>
          <w:p w:rsidR="00EB060E" w:rsidRPr="009A341F" w:rsidRDefault="00EB060E">
            <w:pPr>
              <w:pStyle w:val="Default"/>
            </w:pPr>
            <w:r w:rsidRPr="009A341F">
              <w:t xml:space="preserve">Вечерняя школа Невьянского городского округа </w:t>
            </w:r>
          </w:p>
        </w:tc>
        <w:tc>
          <w:tcPr>
            <w:tcW w:w="3260" w:type="dxa"/>
          </w:tcPr>
          <w:p w:rsidR="00EB060E" w:rsidRPr="009A341F" w:rsidRDefault="00EB060E">
            <w:pPr>
              <w:pStyle w:val="Default"/>
            </w:pPr>
            <w:r w:rsidRPr="009A341F">
              <w:t xml:space="preserve">Невьянский городской округ </w:t>
            </w:r>
          </w:p>
        </w:tc>
        <w:tc>
          <w:tcPr>
            <w:tcW w:w="1701" w:type="dxa"/>
          </w:tcPr>
          <w:p w:rsidR="00EB060E" w:rsidRPr="009A341F" w:rsidRDefault="00EB060E">
            <w:pPr>
              <w:pStyle w:val="Default"/>
            </w:pPr>
            <w:r w:rsidRPr="009A341F">
              <w:t xml:space="preserve">0,22761390 </w:t>
            </w:r>
          </w:p>
        </w:tc>
        <w:tc>
          <w:tcPr>
            <w:tcW w:w="992" w:type="dxa"/>
          </w:tcPr>
          <w:p w:rsidR="00EB060E" w:rsidRPr="009A341F" w:rsidRDefault="00EB060E" w:rsidP="009D00C5">
            <w:pPr>
              <w:pStyle w:val="Default"/>
              <w:jc w:val="center"/>
            </w:pPr>
            <w:r w:rsidRPr="009A341F">
              <w:rPr>
                <w:b/>
                <w:bCs/>
              </w:rPr>
              <w:t>2</w:t>
            </w:r>
          </w:p>
        </w:tc>
      </w:tr>
      <w:tr w:rsidR="00EB060E" w:rsidRPr="008C058E" w:rsidTr="009D0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529" w:type="dxa"/>
            <w:shd w:val="clear" w:color="auto" w:fill="F7CAAC" w:themeFill="accent2" w:themeFillTint="66"/>
          </w:tcPr>
          <w:p w:rsidR="00EB060E" w:rsidRPr="009A341F" w:rsidRDefault="00EB060E">
            <w:pPr>
              <w:pStyle w:val="Default"/>
              <w:rPr>
                <w:b/>
              </w:rPr>
            </w:pPr>
            <w:r w:rsidRPr="009A341F">
              <w:rPr>
                <w:b/>
              </w:rPr>
              <w:t xml:space="preserve">3. </w:t>
            </w:r>
          </w:p>
        </w:tc>
        <w:tc>
          <w:tcPr>
            <w:tcW w:w="3373" w:type="dxa"/>
            <w:shd w:val="clear" w:color="auto" w:fill="F7CAAC" w:themeFill="accent2" w:themeFillTint="66"/>
          </w:tcPr>
          <w:p w:rsidR="00EB060E" w:rsidRPr="009A341F" w:rsidRDefault="00EB060E">
            <w:pPr>
              <w:pStyle w:val="Default"/>
              <w:rPr>
                <w:b/>
              </w:rPr>
            </w:pPr>
            <w:r w:rsidRPr="009A341F">
              <w:rPr>
                <w:b/>
              </w:rPr>
              <w:t xml:space="preserve">МБВСОУ В(С)ОШ </w:t>
            </w:r>
          </w:p>
        </w:tc>
        <w:tc>
          <w:tcPr>
            <w:tcW w:w="3260" w:type="dxa"/>
            <w:shd w:val="clear" w:color="auto" w:fill="F7CAAC" w:themeFill="accent2" w:themeFillTint="66"/>
          </w:tcPr>
          <w:p w:rsidR="00EB060E" w:rsidRPr="009A341F" w:rsidRDefault="00EB060E">
            <w:pPr>
              <w:pStyle w:val="Default"/>
              <w:rPr>
                <w:b/>
              </w:rPr>
            </w:pPr>
            <w:r w:rsidRPr="009A341F">
              <w:rPr>
                <w:b/>
              </w:rPr>
              <w:t xml:space="preserve">Городской округ Сухой Лог 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EB060E" w:rsidRPr="009A341F" w:rsidRDefault="00EB060E">
            <w:pPr>
              <w:pStyle w:val="Default"/>
              <w:rPr>
                <w:b/>
              </w:rPr>
            </w:pPr>
            <w:r w:rsidRPr="009A341F">
              <w:rPr>
                <w:b/>
              </w:rPr>
              <w:t xml:space="preserve">0,21664054 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EB060E" w:rsidRPr="009A341F" w:rsidRDefault="00EB060E" w:rsidP="009D00C5">
            <w:pPr>
              <w:pStyle w:val="Default"/>
              <w:jc w:val="center"/>
              <w:rPr>
                <w:b/>
              </w:rPr>
            </w:pPr>
            <w:r w:rsidRPr="009A341F">
              <w:rPr>
                <w:b/>
                <w:bCs/>
              </w:rPr>
              <w:t>3</w:t>
            </w:r>
          </w:p>
        </w:tc>
      </w:tr>
      <w:tr w:rsidR="00EB060E" w:rsidRPr="008C058E" w:rsidTr="009D0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529" w:type="dxa"/>
          </w:tcPr>
          <w:p w:rsidR="00EB060E" w:rsidRPr="009A341F" w:rsidRDefault="00EB060E">
            <w:pPr>
              <w:pStyle w:val="Default"/>
            </w:pPr>
            <w:r w:rsidRPr="009A341F">
              <w:t xml:space="preserve">4. </w:t>
            </w:r>
          </w:p>
        </w:tc>
        <w:tc>
          <w:tcPr>
            <w:tcW w:w="3373" w:type="dxa"/>
          </w:tcPr>
          <w:p w:rsidR="00EB060E" w:rsidRPr="009A341F" w:rsidRDefault="00EB060E">
            <w:pPr>
              <w:pStyle w:val="Default"/>
            </w:pPr>
            <w:r w:rsidRPr="009A341F">
              <w:t xml:space="preserve">МКВ(С)ОУ «Богдановичская ОСОШ» </w:t>
            </w:r>
          </w:p>
        </w:tc>
        <w:tc>
          <w:tcPr>
            <w:tcW w:w="3260" w:type="dxa"/>
          </w:tcPr>
          <w:p w:rsidR="00EB060E" w:rsidRPr="009A341F" w:rsidRDefault="00EB060E">
            <w:pPr>
              <w:pStyle w:val="Default"/>
            </w:pPr>
            <w:r w:rsidRPr="009A341F">
              <w:t xml:space="preserve">Городской округ Богданович </w:t>
            </w:r>
          </w:p>
        </w:tc>
        <w:tc>
          <w:tcPr>
            <w:tcW w:w="1701" w:type="dxa"/>
          </w:tcPr>
          <w:p w:rsidR="00EB060E" w:rsidRPr="009A341F" w:rsidRDefault="00EB060E">
            <w:pPr>
              <w:pStyle w:val="Default"/>
            </w:pPr>
            <w:r w:rsidRPr="009A341F">
              <w:t xml:space="preserve">0,19809069 </w:t>
            </w:r>
          </w:p>
        </w:tc>
        <w:tc>
          <w:tcPr>
            <w:tcW w:w="992" w:type="dxa"/>
          </w:tcPr>
          <w:p w:rsidR="00EB060E" w:rsidRPr="009A341F" w:rsidRDefault="00EB060E" w:rsidP="009D00C5">
            <w:pPr>
              <w:pStyle w:val="Default"/>
              <w:jc w:val="center"/>
            </w:pPr>
            <w:r w:rsidRPr="009A341F">
              <w:rPr>
                <w:b/>
                <w:bCs/>
              </w:rPr>
              <w:t>4</w:t>
            </w:r>
          </w:p>
        </w:tc>
      </w:tr>
      <w:tr w:rsidR="00EB060E" w:rsidRPr="008C058E" w:rsidTr="009D0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529" w:type="dxa"/>
          </w:tcPr>
          <w:p w:rsidR="00EB060E" w:rsidRPr="009A341F" w:rsidRDefault="00EB060E">
            <w:pPr>
              <w:pStyle w:val="Default"/>
            </w:pPr>
            <w:r w:rsidRPr="009A341F">
              <w:t xml:space="preserve">5. </w:t>
            </w:r>
          </w:p>
        </w:tc>
        <w:tc>
          <w:tcPr>
            <w:tcW w:w="3373" w:type="dxa"/>
          </w:tcPr>
          <w:p w:rsidR="00EB060E" w:rsidRPr="009A341F" w:rsidRDefault="00EB060E">
            <w:pPr>
              <w:pStyle w:val="Default"/>
            </w:pPr>
            <w:r w:rsidRPr="009A341F">
              <w:t xml:space="preserve">МБВСОУ ВСОШ № 62 </w:t>
            </w:r>
          </w:p>
        </w:tc>
        <w:tc>
          <w:tcPr>
            <w:tcW w:w="3260" w:type="dxa"/>
          </w:tcPr>
          <w:p w:rsidR="00EB060E" w:rsidRPr="009A341F" w:rsidRDefault="00EB060E">
            <w:pPr>
              <w:pStyle w:val="Default"/>
            </w:pPr>
            <w:r w:rsidRPr="009A341F">
              <w:t xml:space="preserve">Городской округ «Город Лесной» </w:t>
            </w:r>
          </w:p>
        </w:tc>
        <w:tc>
          <w:tcPr>
            <w:tcW w:w="1701" w:type="dxa"/>
          </w:tcPr>
          <w:p w:rsidR="00EB060E" w:rsidRPr="009A341F" w:rsidRDefault="00EB060E">
            <w:pPr>
              <w:pStyle w:val="Default"/>
            </w:pPr>
            <w:r w:rsidRPr="009A341F">
              <w:t xml:space="preserve">0,19232387 </w:t>
            </w:r>
          </w:p>
        </w:tc>
        <w:tc>
          <w:tcPr>
            <w:tcW w:w="992" w:type="dxa"/>
          </w:tcPr>
          <w:p w:rsidR="00EB060E" w:rsidRPr="009A341F" w:rsidRDefault="00EB060E" w:rsidP="009D00C5">
            <w:pPr>
              <w:pStyle w:val="Default"/>
              <w:jc w:val="center"/>
            </w:pPr>
            <w:r w:rsidRPr="009A341F">
              <w:rPr>
                <w:b/>
                <w:bCs/>
              </w:rPr>
              <w:t>5</w:t>
            </w:r>
          </w:p>
        </w:tc>
      </w:tr>
      <w:tr w:rsidR="00EB060E" w:rsidRPr="008C058E" w:rsidTr="009D0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3"/>
        </w:trPr>
        <w:tc>
          <w:tcPr>
            <w:tcW w:w="529" w:type="dxa"/>
          </w:tcPr>
          <w:p w:rsidR="00EB060E" w:rsidRPr="009A341F" w:rsidRDefault="00EB060E" w:rsidP="00CE1F26">
            <w:pPr>
              <w:pStyle w:val="a7"/>
            </w:pPr>
            <w:r w:rsidRPr="009A341F">
              <w:t xml:space="preserve">6. </w:t>
            </w:r>
          </w:p>
        </w:tc>
        <w:tc>
          <w:tcPr>
            <w:tcW w:w="3373" w:type="dxa"/>
          </w:tcPr>
          <w:p w:rsidR="00EB060E" w:rsidRPr="009A341F" w:rsidRDefault="00EB060E" w:rsidP="00CE1F26">
            <w:pPr>
              <w:pStyle w:val="a7"/>
            </w:pPr>
            <w:r w:rsidRPr="009A341F">
              <w:t xml:space="preserve">ВСОШ № 1 </w:t>
            </w:r>
          </w:p>
        </w:tc>
        <w:tc>
          <w:tcPr>
            <w:tcW w:w="3260" w:type="dxa"/>
          </w:tcPr>
          <w:p w:rsidR="00EB060E" w:rsidRPr="009A341F" w:rsidRDefault="00EB060E" w:rsidP="00CE1F26">
            <w:pPr>
              <w:pStyle w:val="a7"/>
            </w:pPr>
            <w:r w:rsidRPr="009A341F">
              <w:t xml:space="preserve">Муниципальное образование «Город Каменск-Уральский» </w:t>
            </w:r>
          </w:p>
        </w:tc>
        <w:tc>
          <w:tcPr>
            <w:tcW w:w="1701" w:type="dxa"/>
          </w:tcPr>
          <w:p w:rsidR="00EB060E" w:rsidRPr="009A341F" w:rsidRDefault="00EB060E" w:rsidP="00CE1F26">
            <w:pPr>
              <w:pStyle w:val="a7"/>
            </w:pPr>
            <w:r w:rsidRPr="009A341F">
              <w:t xml:space="preserve">0,18353377 </w:t>
            </w:r>
          </w:p>
        </w:tc>
        <w:tc>
          <w:tcPr>
            <w:tcW w:w="992" w:type="dxa"/>
          </w:tcPr>
          <w:p w:rsidR="00EB060E" w:rsidRPr="009D00C5" w:rsidRDefault="00EB060E" w:rsidP="009D00C5">
            <w:pPr>
              <w:pStyle w:val="a7"/>
              <w:jc w:val="center"/>
              <w:rPr>
                <w:b/>
              </w:rPr>
            </w:pPr>
            <w:r w:rsidRPr="009D00C5">
              <w:rPr>
                <w:b/>
              </w:rPr>
              <w:t>6</w:t>
            </w:r>
          </w:p>
        </w:tc>
      </w:tr>
      <w:tr w:rsidR="00EB060E" w:rsidRPr="008C058E" w:rsidTr="009D0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529" w:type="dxa"/>
          </w:tcPr>
          <w:p w:rsidR="00EB060E" w:rsidRPr="009A341F" w:rsidRDefault="00EB060E" w:rsidP="00CE1F26">
            <w:pPr>
              <w:pStyle w:val="a7"/>
            </w:pPr>
            <w:r w:rsidRPr="009A341F">
              <w:t xml:space="preserve">7. </w:t>
            </w:r>
          </w:p>
        </w:tc>
        <w:tc>
          <w:tcPr>
            <w:tcW w:w="3373" w:type="dxa"/>
          </w:tcPr>
          <w:p w:rsidR="00EB060E" w:rsidRPr="009A341F" w:rsidRDefault="00EB060E" w:rsidP="00CE1F26">
            <w:pPr>
              <w:pStyle w:val="a7"/>
            </w:pPr>
            <w:r w:rsidRPr="009A341F">
              <w:t xml:space="preserve">МКОУ «РВСОШ» </w:t>
            </w:r>
          </w:p>
        </w:tc>
        <w:tc>
          <w:tcPr>
            <w:tcW w:w="3260" w:type="dxa"/>
          </w:tcPr>
          <w:p w:rsidR="00EB060E" w:rsidRPr="009A341F" w:rsidRDefault="00EB060E" w:rsidP="00CE1F26">
            <w:pPr>
              <w:pStyle w:val="a7"/>
            </w:pPr>
            <w:r w:rsidRPr="009A341F">
              <w:t xml:space="preserve">Каменский городской округ </w:t>
            </w:r>
          </w:p>
        </w:tc>
        <w:tc>
          <w:tcPr>
            <w:tcW w:w="1701" w:type="dxa"/>
          </w:tcPr>
          <w:p w:rsidR="00EB060E" w:rsidRPr="009A341F" w:rsidRDefault="00EB060E" w:rsidP="00CE1F26">
            <w:pPr>
              <w:pStyle w:val="a7"/>
            </w:pPr>
            <w:r w:rsidRPr="009A341F">
              <w:t xml:space="preserve">0,14331948 </w:t>
            </w:r>
          </w:p>
        </w:tc>
        <w:tc>
          <w:tcPr>
            <w:tcW w:w="992" w:type="dxa"/>
          </w:tcPr>
          <w:p w:rsidR="00EB060E" w:rsidRPr="009D00C5" w:rsidRDefault="00EB060E" w:rsidP="009D00C5">
            <w:pPr>
              <w:pStyle w:val="a7"/>
              <w:jc w:val="center"/>
              <w:rPr>
                <w:b/>
              </w:rPr>
            </w:pPr>
            <w:r w:rsidRPr="009D00C5">
              <w:rPr>
                <w:b/>
              </w:rPr>
              <w:t>7</w:t>
            </w:r>
          </w:p>
        </w:tc>
      </w:tr>
      <w:tr w:rsidR="00EB060E" w:rsidRPr="008C058E" w:rsidTr="009D0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6"/>
        </w:trPr>
        <w:tc>
          <w:tcPr>
            <w:tcW w:w="529" w:type="dxa"/>
          </w:tcPr>
          <w:p w:rsidR="00EB060E" w:rsidRPr="009A341F" w:rsidRDefault="00EB060E" w:rsidP="00CE1F26">
            <w:pPr>
              <w:pStyle w:val="a7"/>
            </w:pPr>
            <w:r w:rsidRPr="009A341F">
              <w:t xml:space="preserve">8. </w:t>
            </w:r>
          </w:p>
          <w:p w:rsidR="00EB060E" w:rsidRPr="009A341F" w:rsidRDefault="00EB060E" w:rsidP="00CE1F26">
            <w:pPr>
              <w:pStyle w:val="a7"/>
            </w:pPr>
          </w:p>
        </w:tc>
        <w:tc>
          <w:tcPr>
            <w:tcW w:w="3373" w:type="dxa"/>
          </w:tcPr>
          <w:p w:rsidR="00EB060E" w:rsidRPr="009A341F" w:rsidRDefault="00EB060E" w:rsidP="00CE1F26">
            <w:pPr>
              <w:pStyle w:val="a7"/>
            </w:pPr>
            <w:r w:rsidRPr="009A341F">
              <w:t xml:space="preserve">ГКВ (С)ОУ «ВСОШ № 1» </w:t>
            </w:r>
          </w:p>
        </w:tc>
        <w:tc>
          <w:tcPr>
            <w:tcW w:w="3260" w:type="dxa"/>
          </w:tcPr>
          <w:p w:rsidR="00EB060E" w:rsidRPr="009A341F" w:rsidRDefault="00EB060E" w:rsidP="00CE1F26">
            <w:pPr>
              <w:pStyle w:val="a7"/>
            </w:pPr>
            <w:r w:rsidRPr="009A341F">
              <w:t xml:space="preserve">Верх-Исетский район муниципального образования «город Екатеринбург» </w:t>
            </w:r>
          </w:p>
        </w:tc>
        <w:tc>
          <w:tcPr>
            <w:tcW w:w="1701" w:type="dxa"/>
          </w:tcPr>
          <w:p w:rsidR="00EB060E" w:rsidRPr="009A341F" w:rsidRDefault="00EB060E" w:rsidP="00CE1F26">
            <w:pPr>
              <w:pStyle w:val="a7"/>
            </w:pPr>
            <w:r w:rsidRPr="009A341F">
              <w:t xml:space="preserve">0,12399357 </w:t>
            </w:r>
          </w:p>
        </w:tc>
        <w:tc>
          <w:tcPr>
            <w:tcW w:w="992" w:type="dxa"/>
          </w:tcPr>
          <w:p w:rsidR="00EB060E" w:rsidRPr="009D00C5" w:rsidRDefault="00EB060E" w:rsidP="009D00C5">
            <w:pPr>
              <w:pStyle w:val="a7"/>
              <w:jc w:val="center"/>
              <w:rPr>
                <w:b/>
              </w:rPr>
            </w:pPr>
            <w:r w:rsidRPr="009D00C5">
              <w:rPr>
                <w:b/>
              </w:rPr>
              <w:t>8</w:t>
            </w:r>
          </w:p>
        </w:tc>
      </w:tr>
      <w:tr w:rsidR="00EB060E" w:rsidRPr="008C058E" w:rsidTr="009D0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"/>
        </w:trPr>
        <w:tc>
          <w:tcPr>
            <w:tcW w:w="529" w:type="dxa"/>
          </w:tcPr>
          <w:p w:rsidR="00EB060E" w:rsidRPr="009A341F" w:rsidRDefault="00EB060E" w:rsidP="00CE1F26">
            <w:pPr>
              <w:pStyle w:val="a7"/>
            </w:pPr>
            <w:r w:rsidRPr="009A341F">
              <w:t xml:space="preserve">9. </w:t>
            </w:r>
          </w:p>
        </w:tc>
        <w:tc>
          <w:tcPr>
            <w:tcW w:w="3373" w:type="dxa"/>
          </w:tcPr>
          <w:p w:rsidR="00EB060E" w:rsidRPr="009A341F" w:rsidRDefault="00EB060E" w:rsidP="00CE1F26">
            <w:pPr>
              <w:pStyle w:val="a7"/>
            </w:pPr>
            <w:r w:rsidRPr="009A341F">
              <w:t xml:space="preserve">ГКОУ СЦО </w:t>
            </w:r>
          </w:p>
        </w:tc>
        <w:tc>
          <w:tcPr>
            <w:tcW w:w="3260" w:type="dxa"/>
          </w:tcPr>
          <w:p w:rsidR="00EB060E" w:rsidRPr="009A341F" w:rsidRDefault="00EB060E" w:rsidP="00CE1F26">
            <w:pPr>
              <w:pStyle w:val="a7"/>
            </w:pPr>
            <w:r w:rsidRPr="009A341F">
              <w:t xml:space="preserve">Сосьвинский городской округ </w:t>
            </w:r>
          </w:p>
        </w:tc>
        <w:tc>
          <w:tcPr>
            <w:tcW w:w="1701" w:type="dxa"/>
          </w:tcPr>
          <w:p w:rsidR="00EB060E" w:rsidRPr="009A341F" w:rsidRDefault="00EB060E" w:rsidP="00CE1F26">
            <w:pPr>
              <w:pStyle w:val="a7"/>
            </w:pPr>
            <w:r w:rsidRPr="009A341F">
              <w:t xml:space="preserve">0,11369432 </w:t>
            </w:r>
          </w:p>
        </w:tc>
        <w:tc>
          <w:tcPr>
            <w:tcW w:w="992" w:type="dxa"/>
          </w:tcPr>
          <w:p w:rsidR="00EB060E" w:rsidRPr="009D00C5" w:rsidRDefault="00EB060E" w:rsidP="009D00C5">
            <w:pPr>
              <w:pStyle w:val="a7"/>
              <w:jc w:val="center"/>
              <w:rPr>
                <w:b/>
              </w:rPr>
            </w:pPr>
            <w:r w:rsidRPr="009D00C5">
              <w:rPr>
                <w:b/>
              </w:rPr>
              <w:t>9</w:t>
            </w:r>
          </w:p>
        </w:tc>
      </w:tr>
      <w:tr w:rsidR="00EB060E" w:rsidRPr="008C058E" w:rsidTr="009D0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"/>
        </w:trPr>
        <w:tc>
          <w:tcPr>
            <w:tcW w:w="529" w:type="dxa"/>
          </w:tcPr>
          <w:p w:rsidR="00EB060E" w:rsidRPr="009A341F" w:rsidRDefault="00EB060E" w:rsidP="00CE1F26">
            <w:pPr>
              <w:pStyle w:val="a7"/>
            </w:pPr>
            <w:r w:rsidRPr="009A341F">
              <w:t xml:space="preserve">10. </w:t>
            </w:r>
          </w:p>
        </w:tc>
        <w:tc>
          <w:tcPr>
            <w:tcW w:w="3373" w:type="dxa"/>
          </w:tcPr>
          <w:p w:rsidR="00EB060E" w:rsidRPr="009A341F" w:rsidRDefault="00EB060E" w:rsidP="00CE1F26">
            <w:pPr>
              <w:pStyle w:val="a7"/>
            </w:pPr>
            <w:r w:rsidRPr="009A341F">
              <w:t xml:space="preserve">ВСОШ № 6 </w:t>
            </w:r>
          </w:p>
        </w:tc>
        <w:tc>
          <w:tcPr>
            <w:tcW w:w="3260" w:type="dxa"/>
          </w:tcPr>
          <w:p w:rsidR="00EB060E" w:rsidRPr="009A341F" w:rsidRDefault="00EB060E" w:rsidP="00CE1F26">
            <w:pPr>
              <w:pStyle w:val="a7"/>
            </w:pPr>
            <w:r w:rsidRPr="009A341F">
              <w:t xml:space="preserve">Город Нижний Тагил </w:t>
            </w:r>
          </w:p>
        </w:tc>
        <w:tc>
          <w:tcPr>
            <w:tcW w:w="1701" w:type="dxa"/>
          </w:tcPr>
          <w:p w:rsidR="00EB060E" w:rsidRPr="009A341F" w:rsidRDefault="00EB060E" w:rsidP="00CE1F26">
            <w:pPr>
              <w:pStyle w:val="a7"/>
            </w:pPr>
            <w:r w:rsidRPr="009A341F">
              <w:t xml:space="preserve">0,10614688 </w:t>
            </w:r>
          </w:p>
        </w:tc>
        <w:tc>
          <w:tcPr>
            <w:tcW w:w="992" w:type="dxa"/>
          </w:tcPr>
          <w:p w:rsidR="00EB060E" w:rsidRPr="009D00C5" w:rsidRDefault="00EB060E" w:rsidP="009D00C5">
            <w:pPr>
              <w:pStyle w:val="a7"/>
              <w:jc w:val="center"/>
              <w:rPr>
                <w:b/>
              </w:rPr>
            </w:pPr>
            <w:r w:rsidRPr="009D00C5">
              <w:rPr>
                <w:b/>
              </w:rPr>
              <w:t>10</w:t>
            </w:r>
          </w:p>
        </w:tc>
      </w:tr>
      <w:tr w:rsidR="00EB060E" w:rsidRPr="008C058E" w:rsidTr="009D0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"/>
        </w:trPr>
        <w:tc>
          <w:tcPr>
            <w:tcW w:w="529" w:type="dxa"/>
          </w:tcPr>
          <w:p w:rsidR="00EB060E" w:rsidRPr="009A341F" w:rsidRDefault="00EB060E" w:rsidP="00CE1F26">
            <w:pPr>
              <w:pStyle w:val="a7"/>
            </w:pPr>
            <w:r w:rsidRPr="009A341F">
              <w:t xml:space="preserve">11. </w:t>
            </w:r>
          </w:p>
        </w:tc>
        <w:tc>
          <w:tcPr>
            <w:tcW w:w="3373" w:type="dxa"/>
          </w:tcPr>
          <w:p w:rsidR="00EB060E" w:rsidRPr="009A341F" w:rsidRDefault="00EB060E" w:rsidP="00CE1F26">
            <w:pPr>
              <w:pStyle w:val="a7"/>
            </w:pPr>
            <w:r w:rsidRPr="009A341F">
              <w:t xml:space="preserve">ГКВ(С)ОУ СО ВСОШ № 4 </w:t>
            </w:r>
          </w:p>
        </w:tc>
        <w:tc>
          <w:tcPr>
            <w:tcW w:w="3260" w:type="dxa"/>
          </w:tcPr>
          <w:p w:rsidR="00EB060E" w:rsidRPr="009A341F" w:rsidRDefault="00EB060E" w:rsidP="00CE1F26">
            <w:pPr>
              <w:pStyle w:val="a7"/>
            </w:pPr>
            <w:r w:rsidRPr="009A341F">
              <w:t xml:space="preserve">Городской округ </w:t>
            </w:r>
            <w:r w:rsidRPr="009A341F">
              <w:lastRenderedPageBreak/>
              <w:t xml:space="preserve">Краснотурьинск </w:t>
            </w:r>
          </w:p>
        </w:tc>
        <w:tc>
          <w:tcPr>
            <w:tcW w:w="1701" w:type="dxa"/>
          </w:tcPr>
          <w:p w:rsidR="00EB060E" w:rsidRPr="009A341F" w:rsidRDefault="00EB060E" w:rsidP="00CE1F26">
            <w:pPr>
              <w:pStyle w:val="a7"/>
            </w:pPr>
            <w:r w:rsidRPr="009A341F">
              <w:lastRenderedPageBreak/>
              <w:t xml:space="preserve">0,07367844 </w:t>
            </w:r>
          </w:p>
        </w:tc>
        <w:tc>
          <w:tcPr>
            <w:tcW w:w="992" w:type="dxa"/>
          </w:tcPr>
          <w:p w:rsidR="00EB060E" w:rsidRPr="009D00C5" w:rsidRDefault="00EB060E" w:rsidP="009D00C5">
            <w:pPr>
              <w:pStyle w:val="a7"/>
              <w:jc w:val="center"/>
              <w:rPr>
                <w:b/>
              </w:rPr>
            </w:pPr>
            <w:r w:rsidRPr="009D00C5">
              <w:rPr>
                <w:b/>
              </w:rPr>
              <w:t>11</w:t>
            </w:r>
          </w:p>
        </w:tc>
      </w:tr>
    </w:tbl>
    <w:p w:rsidR="001B7928" w:rsidRDefault="001B7928" w:rsidP="00CE1F26">
      <w:pPr>
        <w:pStyle w:val="a7"/>
        <w:rPr>
          <w:i/>
        </w:rPr>
      </w:pPr>
    </w:p>
    <w:p w:rsidR="00070921" w:rsidRPr="00E5290D" w:rsidRDefault="00070921" w:rsidP="00E5290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E5290D">
        <w:rPr>
          <w:b/>
          <w:sz w:val="28"/>
          <w:szCs w:val="28"/>
          <w:lang w:eastAsia="en-US"/>
        </w:rPr>
        <w:t>Государственная итоговая аттестация выпускников 11 классов</w:t>
      </w:r>
      <w:r w:rsidRPr="00E5290D">
        <w:rPr>
          <w:sz w:val="28"/>
          <w:szCs w:val="28"/>
          <w:lang w:eastAsia="en-US"/>
        </w:rPr>
        <w:t xml:space="preserve"> проводилась в 2016 году </w:t>
      </w:r>
      <w:r w:rsidRPr="00E5290D">
        <w:rPr>
          <w:b/>
          <w:sz w:val="28"/>
          <w:szCs w:val="28"/>
          <w:lang w:eastAsia="en-US"/>
        </w:rPr>
        <w:t xml:space="preserve">в форме Единого государственного экзамена (ЕГЭ) </w:t>
      </w:r>
      <w:r w:rsidRPr="00E5290D">
        <w:rPr>
          <w:sz w:val="28"/>
          <w:szCs w:val="28"/>
          <w:lang w:eastAsia="en-US"/>
        </w:rPr>
        <w:t>с использованием контрольных измерительных материалов</w:t>
      </w:r>
      <w:r w:rsidR="00E5290D">
        <w:rPr>
          <w:sz w:val="28"/>
          <w:szCs w:val="28"/>
          <w:lang w:eastAsia="en-US"/>
        </w:rPr>
        <w:t xml:space="preserve"> (КИМ)</w:t>
      </w:r>
      <w:r w:rsidRPr="00E5290D">
        <w:rPr>
          <w:sz w:val="28"/>
          <w:szCs w:val="28"/>
          <w:lang w:eastAsia="en-US"/>
        </w:rPr>
        <w:t xml:space="preserve">, представляющих собой комплексы заданий стандартизированной формы для обучающихся по образовательным программам среднего общего образования, </w:t>
      </w:r>
    </w:p>
    <w:p w:rsidR="00C80E87" w:rsidRDefault="00C80E87" w:rsidP="00064AF8">
      <w:pPr>
        <w:pStyle w:val="a7"/>
        <w:ind w:firstLine="708"/>
        <w:jc w:val="both"/>
        <w:rPr>
          <w:sz w:val="28"/>
          <w:szCs w:val="28"/>
        </w:rPr>
      </w:pPr>
    </w:p>
    <w:p w:rsidR="00C80E87" w:rsidRPr="00551CBB" w:rsidRDefault="00C80E87" w:rsidP="00064AF8">
      <w:pPr>
        <w:pStyle w:val="a7"/>
        <w:ind w:firstLine="708"/>
        <w:jc w:val="both"/>
        <w:rPr>
          <w:b/>
          <w:sz w:val="28"/>
          <w:szCs w:val="28"/>
        </w:rPr>
      </w:pPr>
      <w:r w:rsidRPr="00551CBB">
        <w:rPr>
          <w:b/>
          <w:sz w:val="28"/>
          <w:szCs w:val="28"/>
        </w:rPr>
        <w:t xml:space="preserve">Слайд </w:t>
      </w:r>
      <w:r w:rsidR="00243F2B">
        <w:rPr>
          <w:b/>
          <w:sz w:val="28"/>
          <w:szCs w:val="28"/>
        </w:rPr>
        <w:t>6</w:t>
      </w:r>
      <w:r w:rsidRPr="00551CBB">
        <w:rPr>
          <w:b/>
          <w:sz w:val="28"/>
          <w:szCs w:val="28"/>
        </w:rPr>
        <w:t>.</w:t>
      </w:r>
    </w:p>
    <w:p w:rsidR="00C80E87" w:rsidRDefault="00C80E87" w:rsidP="00064AF8">
      <w:pPr>
        <w:pStyle w:val="a7"/>
        <w:ind w:firstLine="708"/>
        <w:jc w:val="both"/>
        <w:rPr>
          <w:sz w:val="28"/>
          <w:szCs w:val="28"/>
        </w:rPr>
      </w:pPr>
    </w:p>
    <w:p w:rsidR="00064AF8" w:rsidRDefault="005E70A5" w:rsidP="0026129C">
      <w:pPr>
        <w:pStyle w:val="a7"/>
        <w:shd w:val="clear" w:color="auto" w:fill="FBE4D5" w:themeFill="accent2" w:themeFillTint="33"/>
        <w:ind w:firstLine="708"/>
        <w:jc w:val="both"/>
        <w:rPr>
          <w:sz w:val="28"/>
          <w:szCs w:val="28"/>
        </w:rPr>
      </w:pPr>
      <w:r w:rsidRPr="00C80E87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6C1F8D">
        <w:rPr>
          <w:sz w:val="28"/>
          <w:szCs w:val="28"/>
        </w:rPr>
        <w:t>ЕГЭ 2016</w:t>
      </w:r>
      <w:r>
        <w:rPr>
          <w:sz w:val="28"/>
          <w:szCs w:val="28"/>
        </w:rPr>
        <w:t xml:space="preserve"> года </w:t>
      </w:r>
      <w:r w:rsidR="00064AF8">
        <w:rPr>
          <w:sz w:val="28"/>
          <w:szCs w:val="28"/>
        </w:rPr>
        <w:t xml:space="preserve">приняли участие 179 выпускников муниципальных общеобразовательных учреждений, в том числе 2 участника с ограниченными возможностями здоровья; и 7 выпускников прошлых лет. </w:t>
      </w:r>
    </w:p>
    <w:p w:rsidR="005E70A5" w:rsidRDefault="005E70A5" w:rsidP="0026129C">
      <w:pPr>
        <w:pStyle w:val="a7"/>
        <w:shd w:val="clear" w:color="auto" w:fill="FBE4D5" w:themeFill="accent2" w:themeFillTint="3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городского округа работал один ППЭ Е</w:t>
      </w:r>
      <w:r w:rsidR="007A5526">
        <w:rPr>
          <w:sz w:val="28"/>
          <w:szCs w:val="28"/>
        </w:rPr>
        <w:t xml:space="preserve">ГЭ – на базе Лицея № 17. В ППЭ </w:t>
      </w:r>
      <w:r w:rsidR="002C35DB">
        <w:rPr>
          <w:sz w:val="28"/>
          <w:szCs w:val="28"/>
        </w:rPr>
        <w:t>п</w:t>
      </w:r>
      <w:r>
        <w:rPr>
          <w:sz w:val="28"/>
          <w:szCs w:val="28"/>
        </w:rPr>
        <w:t>роведение ЕГЭ обеспечивали:</w:t>
      </w:r>
    </w:p>
    <w:p w:rsidR="005E70A5" w:rsidRDefault="005E70A5" w:rsidP="0026129C">
      <w:pPr>
        <w:pStyle w:val="a7"/>
        <w:shd w:val="clear" w:color="auto" w:fill="FBE4D5" w:themeFill="accent2" w:themeFillTint="3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три члена ГЭК, </w:t>
      </w:r>
    </w:p>
    <w:p w:rsidR="005E70A5" w:rsidRDefault="005E70A5" w:rsidP="0026129C">
      <w:pPr>
        <w:pStyle w:val="a7"/>
        <w:shd w:val="clear" w:color="auto" w:fill="FBE4D5" w:themeFill="accent2" w:themeFillTint="3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руководитель лицея, </w:t>
      </w:r>
    </w:p>
    <w:p w:rsidR="005E70A5" w:rsidRDefault="005E70A5" w:rsidP="0026129C">
      <w:pPr>
        <w:pStyle w:val="a7"/>
        <w:shd w:val="clear" w:color="auto" w:fill="FBE4D5" w:themeFill="accent2" w:themeFillTint="3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руководитель ППЭ, </w:t>
      </w:r>
    </w:p>
    <w:p w:rsidR="005E70A5" w:rsidRDefault="005E70A5" w:rsidP="0026129C">
      <w:pPr>
        <w:pStyle w:val="a7"/>
        <w:shd w:val="clear" w:color="auto" w:fill="FBE4D5" w:themeFill="accent2" w:themeFillTint="33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- 4 </w:t>
      </w:r>
      <w:r>
        <w:rPr>
          <w:sz w:val="28"/>
          <w:szCs w:val="28"/>
          <w:lang w:eastAsia="en-US"/>
        </w:rPr>
        <w:t xml:space="preserve">технических специалиста по работе с программным обеспечением (учителя лицея № 17), </w:t>
      </w:r>
    </w:p>
    <w:p w:rsidR="005E70A5" w:rsidRDefault="005E70A5" w:rsidP="0026129C">
      <w:pPr>
        <w:pStyle w:val="a7"/>
        <w:shd w:val="clear" w:color="auto" w:fill="FBE4D5" w:themeFill="accent2" w:themeFillTint="33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- 3 сотрудника ПАО «Ростелеком», уполномоченных оказывать содействие ППЭ в ходе проведения ЕГЭ в обеспечении работоспособности программно-аппаратных комплексов для осуществления видеонаблюдения, </w:t>
      </w:r>
    </w:p>
    <w:p w:rsidR="005E70A5" w:rsidRDefault="005E70A5" w:rsidP="0026129C">
      <w:pPr>
        <w:pStyle w:val="a7"/>
        <w:shd w:val="clear" w:color="auto" w:fill="FBE4D5" w:themeFill="accent2" w:themeFillTint="33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6C1F8D">
        <w:rPr>
          <w:sz w:val="28"/>
          <w:szCs w:val="28"/>
          <w:shd w:val="clear" w:color="auto" w:fill="FBE4D5" w:themeFill="accent2" w:themeFillTint="33"/>
          <w:lang w:eastAsia="en-US"/>
        </w:rPr>
        <w:t>41 организатор</w:t>
      </w:r>
      <w:r>
        <w:rPr>
          <w:sz w:val="28"/>
          <w:szCs w:val="28"/>
          <w:lang w:eastAsia="en-US"/>
        </w:rPr>
        <w:t xml:space="preserve"> ЕГЭ (учителя лицея, гимназии, школ № 2, 7), </w:t>
      </w:r>
    </w:p>
    <w:p w:rsidR="005E70A5" w:rsidRDefault="005E70A5" w:rsidP="0026129C">
      <w:pPr>
        <w:pStyle w:val="a7"/>
        <w:shd w:val="clear" w:color="auto" w:fill="FBE4D5" w:themeFill="accent2" w:themeFillTint="33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- 32 общественных наблюдателя (представители образовательного сообщества городского округа, которые осуществляли наблюдение за Порядком проведения ЕГЭ в каждой аудитории, на каждом экзамене).</w:t>
      </w:r>
    </w:p>
    <w:p w:rsidR="001C396E" w:rsidRDefault="001C396E" w:rsidP="005E70A5">
      <w:pPr>
        <w:pStyle w:val="a7"/>
        <w:ind w:firstLine="708"/>
        <w:jc w:val="both"/>
        <w:rPr>
          <w:sz w:val="28"/>
          <w:szCs w:val="28"/>
        </w:rPr>
      </w:pPr>
    </w:p>
    <w:p w:rsidR="005E70A5" w:rsidRDefault="005E70A5" w:rsidP="005E70A5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Впервые в ППЭ в этом году были использованы:</w:t>
      </w:r>
    </w:p>
    <w:p w:rsidR="005E70A5" w:rsidRDefault="005E70A5" w:rsidP="005E70A5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технология печати КИМ в аудиториях ППЭ в присутствии участников ЕГЭ;</w:t>
      </w:r>
    </w:p>
    <w:p w:rsidR="005E70A5" w:rsidRDefault="005E70A5" w:rsidP="005E70A5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технология сканирования бланков ответов участников ЕГЭ в штабе ППЭ и передача их в Федеральный центр тестирования. Методическое, техническое сопровождение осуществлялось специалистами Федерального центра тестирования, Регионального центра обработки информации. </w:t>
      </w:r>
    </w:p>
    <w:p w:rsidR="00D9123D" w:rsidRPr="00387334" w:rsidRDefault="00D9123D" w:rsidP="00C468AB">
      <w:pPr>
        <w:pStyle w:val="a7"/>
        <w:ind w:firstLine="708"/>
        <w:jc w:val="both"/>
        <w:rPr>
          <w:sz w:val="28"/>
          <w:szCs w:val="28"/>
        </w:rPr>
      </w:pPr>
      <w:r w:rsidRPr="00C468AB">
        <w:rPr>
          <w:sz w:val="28"/>
          <w:szCs w:val="28"/>
        </w:rPr>
        <w:t xml:space="preserve">В соответствии </w:t>
      </w:r>
      <w:r w:rsidR="00387334" w:rsidRPr="00C468AB">
        <w:rPr>
          <w:sz w:val="28"/>
          <w:szCs w:val="28"/>
        </w:rPr>
        <w:t>Порядком проведения государственной итоговой аттестации по образовательным программам среднего общего образования</w:t>
      </w:r>
      <w:r w:rsidR="00C468AB" w:rsidRPr="00C468AB">
        <w:rPr>
          <w:sz w:val="28"/>
          <w:szCs w:val="28"/>
        </w:rPr>
        <w:t xml:space="preserve"> </w:t>
      </w:r>
      <w:r w:rsidRPr="00C468AB">
        <w:rPr>
          <w:sz w:val="28"/>
          <w:szCs w:val="28"/>
        </w:rPr>
        <w:t>Управлением образованием</w:t>
      </w:r>
      <w:r w:rsidRPr="00387334">
        <w:rPr>
          <w:sz w:val="28"/>
          <w:szCs w:val="28"/>
        </w:rPr>
        <w:t xml:space="preserve"> обеспечены условия проведения ЕГЭ:</w:t>
      </w:r>
    </w:p>
    <w:p w:rsidR="00D9123D" w:rsidRPr="00387334" w:rsidRDefault="00D9123D" w:rsidP="00C468AB">
      <w:pPr>
        <w:pStyle w:val="a7"/>
        <w:ind w:firstLine="708"/>
        <w:jc w:val="both"/>
        <w:rPr>
          <w:sz w:val="28"/>
          <w:szCs w:val="28"/>
        </w:rPr>
      </w:pPr>
      <w:r w:rsidRPr="00387334">
        <w:rPr>
          <w:sz w:val="28"/>
          <w:szCs w:val="28"/>
        </w:rPr>
        <w:t>- оценка готовности ППЭ муниципальной комиссией, обследовани</w:t>
      </w:r>
      <w:r w:rsidR="007849EC">
        <w:rPr>
          <w:sz w:val="28"/>
          <w:szCs w:val="28"/>
        </w:rPr>
        <w:t>е</w:t>
      </w:r>
      <w:r w:rsidRPr="00387334">
        <w:rPr>
          <w:sz w:val="28"/>
          <w:szCs w:val="28"/>
        </w:rPr>
        <w:t xml:space="preserve"> технологической готовности ППЭ в соответствии с Паспортом ППЭ;</w:t>
      </w:r>
    </w:p>
    <w:p w:rsidR="00D9123D" w:rsidRPr="00387334" w:rsidRDefault="00D9123D" w:rsidP="00C468AB">
      <w:pPr>
        <w:pStyle w:val="a7"/>
        <w:ind w:firstLine="708"/>
        <w:jc w:val="both"/>
        <w:rPr>
          <w:sz w:val="28"/>
          <w:szCs w:val="28"/>
        </w:rPr>
      </w:pPr>
      <w:r w:rsidRPr="00387334">
        <w:rPr>
          <w:sz w:val="28"/>
          <w:szCs w:val="28"/>
        </w:rPr>
        <w:t xml:space="preserve">- контроль за проведением ЕГЭ (членами территориального представительства Государственной экзаменационной комиссии Свердловской области в городском округе Сухой Лог, Управлением по контролю и надзору </w:t>
      </w:r>
      <w:r w:rsidRPr="00387334">
        <w:rPr>
          <w:sz w:val="28"/>
          <w:szCs w:val="28"/>
        </w:rPr>
        <w:lastRenderedPageBreak/>
        <w:t>Министерства общего и профессионального образования Свердловской области);</w:t>
      </w:r>
    </w:p>
    <w:p w:rsidR="00D9123D" w:rsidRPr="00387334" w:rsidRDefault="00D9123D" w:rsidP="00C468AB">
      <w:pPr>
        <w:pStyle w:val="a7"/>
        <w:ind w:firstLine="708"/>
        <w:jc w:val="both"/>
        <w:rPr>
          <w:sz w:val="28"/>
          <w:szCs w:val="28"/>
        </w:rPr>
      </w:pPr>
      <w:r w:rsidRPr="00387334">
        <w:rPr>
          <w:sz w:val="28"/>
          <w:szCs w:val="28"/>
        </w:rPr>
        <w:t xml:space="preserve">- </w:t>
      </w:r>
      <w:r w:rsidR="00387334" w:rsidRPr="00387334">
        <w:rPr>
          <w:sz w:val="28"/>
          <w:szCs w:val="28"/>
        </w:rPr>
        <w:t xml:space="preserve">получение и </w:t>
      </w:r>
      <w:r w:rsidRPr="00387334">
        <w:rPr>
          <w:sz w:val="28"/>
          <w:szCs w:val="28"/>
        </w:rPr>
        <w:t xml:space="preserve">перевозка материалов ЕГЭ только уполномоченными </w:t>
      </w:r>
      <w:r w:rsidR="00387334" w:rsidRPr="00387334">
        <w:rPr>
          <w:sz w:val="28"/>
          <w:szCs w:val="28"/>
        </w:rPr>
        <w:t xml:space="preserve">членами </w:t>
      </w:r>
      <w:r w:rsidRPr="00387334">
        <w:rPr>
          <w:sz w:val="28"/>
          <w:szCs w:val="28"/>
        </w:rPr>
        <w:t xml:space="preserve">ГЭК (получение материалов ЕГЭ </w:t>
      </w:r>
      <w:r w:rsidR="00387334" w:rsidRPr="00387334">
        <w:rPr>
          <w:sz w:val="28"/>
          <w:szCs w:val="28"/>
        </w:rPr>
        <w:t xml:space="preserve">только в день проведения экзамена </w:t>
      </w:r>
      <w:r w:rsidRPr="00387334">
        <w:rPr>
          <w:sz w:val="28"/>
          <w:szCs w:val="28"/>
        </w:rPr>
        <w:t>в отделении спецсвязи в г. Камышлов</w:t>
      </w:r>
      <w:r w:rsidR="00387334" w:rsidRPr="00387334">
        <w:rPr>
          <w:sz w:val="28"/>
          <w:szCs w:val="28"/>
        </w:rPr>
        <w:t xml:space="preserve"> в 3.</w:t>
      </w:r>
      <w:r w:rsidR="007849EC">
        <w:rPr>
          <w:sz w:val="28"/>
          <w:szCs w:val="28"/>
        </w:rPr>
        <w:t>4</w:t>
      </w:r>
      <w:r w:rsidR="00387334" w:rsidRPr="00387334">
        <w:rPr>
          <w:sz w:val="28"/>
          <w:szCs w:val="28"/>
        </w:rPr>
        <w:t>0 минут)</w:t>
      </w:r>
      <w:r w:rsidRPr="00387334">
        <w:rPr>
          <w:sz w:val="28"/>
          <w:szCs w:val="28"/>
        </w:rPr>
        <w:t>;</w:t>
      </w:r>
    </w:p>
    <w:p w:rsidR="00D9123D" w:rsidRPr="00387334" w:rsidRDefault="00D9123D" w:rsidP="00C468AB">
      <w:pPr>
        <w:pStyle w:val="a7"/>
        <w:ind w:firstLine="708"/>
        <w:jc w:val="both"/>
        <w:rPr>
          <w:sz w:val="28"/>
          <w:szCs w:val="28"/>
        </w:rPr>
      </w:pPr>
      <w:r w:rsidRPr="00387334">
        <w:rPr>
          <w:sz w:val="28"/>
          <w:szCs w:val="28"/>
        </w:rPr>
        <w:t>- проведение экзаменов в условиях, соответствующих требованиям санитарно-эпидемиологических правил и нормативов;</w:t>
      </w:r>
    </w:p>
    <w:p w:rsidR="00C468AB" w:rsidRPr="00C468AB" w:rsidRDefault="00C468AB" w:rsidP="007849EC">
      <w:pPr>
        <w:pStyle w:val="a7"/>
        <w:ind w:firstLine="708"/>
        <w:jc w:val="both"/>
        <w:rPr>
          <w:sz w:val="28"/>
          <w:szCs w:val="28"/>
        </w:rPr>
      </w:pPr>
      <w:r w:rsidRPr="00C468AB">
        <w:rPr>
          <w:sz w:val="28"/>
          <w:szCs w:val="28"/>
        </w:rPr>
        <w:t>- 100% обеспеченность видеонаблюдения в ППЭ, (100</w:t>
      </w:r>
      <w:r w:rsidR="006C1F8D" w:rsidRPr="00C468AB">
        <w:rPr>
          <w:sz w:val="28"/>
          <w:szCs w:val="28"/>
        </w:rPr>
        <w:t>% в</w:t>
      </w:r>
      <w:r w:rsidRPr="00C468AB">
        <w:rPr>
          <w:sz w:val="28"/>
          <w:szCs w:val="28"/>
        </w:rPr>
        <w:t xml:space="preserve"> режиме </w:t>
      </w:r>
      <w:r w:rsidR="007A5526">
        <w:rPr>
          <w:sz w:val="28"/>
          <w:szCs w:val="28"/>
        </w:rPr>
        <w:t xml:space="preserve">круглосуточного </w:t>
      </w:r>
      <w:r w:rsidRPr="00C468AB">
        <w:rPr>
          <w:sz w:val="28"/>
          <w:szCs w:val="28"/>
        </w:rPr>
        <w:t>он-лайн</w:t>
      </w:r>
      <w:r w:rsidR="007A5526">
        <w:rPr>
          <w:sz w:val="28"/>
          <w:szCs w:val="28"/>
        </w:rPr>
        <w:t xml:space="preserve"> наблюдения 13 аудиторий, штаб ППЭ</w:t>
      </w:r>
      <w:r w:rsidRPr="00C468AB">
        <w:rPr>
          <w:sz w:val="28"/>
          <w:szCs w:val="28"/>
        </w:rPr>
        <w:t>);</w:t>
      </w:r>
    </w:p>
    <w:p w:rsidR="00C468AB" w:rsidRPr="00C468AB" w:rsidRDefault="00C468AB" w:rsidP="007A5526">
      <w:pPr>
        <w:pStyle w:val="a7"/>
        <w:ind w:firstLine="708"/>
        <w:jc w:val="both"/>
        <w:rPr>
          <w:sz w:val="28"/>
          <w:szCs w:val="28"/>
        </w:rPr>
      </w:pPr>
      <w:r w:rsidRPr="00C468AB">
        <w:rPr>
          <w:sz w:val="28"/>
          <w:szCs w:val="28"/>
        </w:rPr>
        <w:t>- ППЭ оборудован переносными металлоискателями, систем</w:t>
      </w:r>
      <w:r w:rsidR="007A5526">
        <w:rPr>
          <w:sz w:val="28"/>
          <w:szCs w:val="28"/>
        </w:rPr>
        <w:t>ой</w:t>
      </w:r>
      <w:r w:rsidRPr="00C468AB">
        <w:rPr>
          <w:sz w:val="28"/>
          <w:szCs w:val="28"/>
        </w:rPr>
        <w:t xml:space="preserve"> подавления сигналов подвижной связи.</w:t>
      </w:r>
    </w:p>
    <w:p w:rsidR="00465809" w:rsidRDefault="0048784F" w:rsidP="005E70A5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Нарушений </w:t>
      </w:r>
      <w:r w:rsidR="00206EE8">
        <w:rPr>
          <w:sz w:val="28"/>
          <w:szCs w:val="28"/>
        </w:rPr>
        <w:t>Е</w:t>
      </w:r>
      <w:r w:rsidR="00D148EC">
        <w:rPr>
          <w:sz w:val="28"/>
          <w:szCs w:val="28"/>
        </w:rPr>
        <w:t xml:space="preserve">ГЭ </w:t>
      </w:r>
      <w:r>
        <w:rPr>
          <w:sz w:val="28"/>
          <w:szCs w:val="28"/>
        </w:rPr>
        <w:t xml:space="preserve">(удаленных с экзамена, аннулированных работ) на территории городского округа не выявлено. </w:t>
      </w:r>
    </w:p>
    <w:p w:rsidR="00206EE8" w:rsidRDefault="00D148EC" w:rsidP="00206EE8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Вследствие того, что организация ЕГЭ </w:t>
      </w:r>
      <w:r w:rsidR="00206EE8" w:rsidRPr="00064AF8">
        <w:rPr>
          <w:sz w:val="28"/>
          <w:szCs w:val="28"/>
        </w:rPr>
        <w:t>на территории городского округа Сухой Лог осуществляется на протяжении ряда лет на высоком организационно-технологическом уровне</w:t>
      </w:r>
      <w:r>
        <w:rPr>
          <w:sz w:val="28"/>
          <w:szCs w:val="28"/>
        </w:rPr>
        <w:t>, к 1 с</w:t>
      </w:r>
      <w:r w:rsidR="00F16FCD">
        <w:rPr>
          <w:sz w:val="28"/>
          <w:szCs w:val="28"/>
        </w:rPr>
        <w:t>е</w:t>
      </w:r>
      <w:r>
        <w:rPr>
          <w:sz w:val="28"/>
          <w:szCs w:val="28"/>
        </w:rPr>
        <w:t>нтября 2016 года</w:t>
      </w:r>
      <w:r w:rsidR="00206EE8">
        <w:rPr>
          <w:sz w:val="28"/>
          <w:szCs w:val="28"/>
        </w:rPr>
        <w:t xml:space="preserve"> </w:t>
      </w:r>
      <w:r w:rsidR="00DC38D5">
        <w:rPr>
          <w:sz w:val="28"/>
          <w:szCs w:val="28"/>
        </w:rPr>
        <w:t>5</w:t>
      </w:r>
      <w:r w:rsidR="00206EE8">
        <w:rPr>
          <w:sz w:val="28"/>
          <w:szCs w:val="28"/>
        </w:rPr>
        <w:t xml:space="preserve"> организатор</w:t>
      </w:r>
      <w:r w:rsidR="00DC38D5">
        <w:rPr>
          <w:sz w:val="28"/>
          <w:szCs w:val="28"/>
        </w:rPr>
        <w:t>ов</w:t>
      </w:r>
      <w:r w:rsidR="00206EE8">
        <w:rPr>
          <w:sz w:val="28"/>
          <w:szCs w:val="28"/>
        </w:rPr>
        <w:t xml:space="preserve"> ЕГЭ от городского округа Сухой Лог отмечены наградами Законодательного собрания Свердловской области и Министерства общего и профессионального образования Свердловской области.</w:t>
      </w:r>
    </w:p>
    <w:p w:rsidR="005724F1" w:rsidRPr="00965A70" w:rsidRDefault="00380C83" w:rsidP="00380C83">
      <w:pPr>
        <w:pStyle w:val="a7"/>
        <w:ind w:firstLine="708"/>
        <w:jc w:val="both"/>
        <w:rPr>
          <w:sz w:val="28"/>
          <w:szCs w:val="28"/>
        </w:rPr>
      </w:pPr>
      <w:r w:rsidRPr="002648D3">
        <w:rPr>
          <w:sz w:val="28"/>
          <w:szCs w:val="28"/>
        </w:rPr>
        <w:t>Качество результатов освоения основных и дополнительных образовательных программ</w:t>
      </w:r>
      <w:r>
        <w:rPr>
          <w:sz w:val="28"/>
          <w:szCs w:val="28"/>
        </w:rPr>
        <w:t xml:space="preserve"> </w:t>
      </w:r>
      <w:r w:rsidR="0087563A">
        <w:rPr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>
        <w:rPr>
          <w:sz w:val="28"/>
          <w:szCs w:val="28"/>
        </w:rPr>
        <w:t xml:space="preserve">характеризуется в первую очередь  </w:t>
      </w:r>
      <w:r w:rsidRPr="00965A70">
        <w:rPr>
          <w:sz w:val="28"/>
          <w:szCs w:val="28"/>
        </w:rPr>
        <w:t xml:space="preserve">результатами ГИА выпускников, завершивших освоение основных образовательных программ среднего общего образования. </w:t>
      </w:r>
      <w:r w:rsidR="000C2341" w:rsidRPr="00965A70">
        <w:rPr>
          <w:sz w:val="28"/>
          <w:szCs w:val="28"/>
        </w:rPr>
        <w:t>По итогам 2016 года все 100% выпускников школ, гимназии и лицея получили аттестаты о среднем общем образовании</w:t>
      </w:r>
      <w:r w:rsidR="005724F1" w:rsidRPr="00965A70">
        <w:rPr>
          <w:sz w:val="28"/>
          <w:szCs w:val="28"/>
        </w:rPr>
        <w:t>. 17 выпускников отмеч</w:t>
      </w:r>
      <w:r w:rsidR="001C396E">
        <w:rPr>
          <w:sz w:val="28"/>
          <w:szCs w:val="28"/>
        </w:rPr>
        <w:t>е</w:t>
      </w:r>
      <w:r w:rsidR="005724F1" w:rsidRPr="00965A70">
        <w:rPr>
          <w:sz w:val="28"/>
          <w:szCs w:val="28"/>
        </w:rPr>
        <w:t>ны медалями «За особые успехи в учении».</w:t>
      </w:r>
    </w:p>
    <w:p w:rsidR="00380C83" w:rsidRPr="00965A70" w:rsidRDefault="005724F1" w:rsidP="00380C83">
      <w:pPr>
        <w:pStyle w:val="a7"/>
        <w:ind w:firstLine="708"/>
        <w:jc w:val="both"/>
        <w:rPr>
          <w:sz w:val="28"/>
          <w:szCs w:val="28"/>
        </w:rPr>
      </w:pPr>
      <w:r w:rsidRPr="00965A70">
        <w:rPr>
          <w:sz w:val="28"/>
          <w:szCs w:val="28"/>
        </w:rPr>
        <w:t>Однако 2 выпускника Вечерней школы не</w:t>
      </w:r>
      <w:r w:rsidR="00FC1D12" w:rsidRPr="00965A70">
        <w:rPr>
          <w:sz w:val="28"/>
          <w:szCs w:val="28"/>
        </w:rPr>
        <w:t xml:space="preserve"> </w:t>
      </w:r>
      <w:r w:rsidRPr="00965A70">
        <w:rPr>
          <w:sz w:val="28"/>
          <w:szCs w:val="28"/>
        </w:rPr>
        <w:t>смогли преод</w:t>
      </w:r>
      <w:r w:rsidR="00FC1D12" w:rsidRPr="00965A70">
        <w:rPr>
          <w:sz w:val="28"/>
          <w:szCs w:val="28"/>
        </w:rPr>
        <w:t>о</w:t>
      </w:r>
      <w:r w:rsidRPr="00965A70">
        <w:rPr>
          <w:sz w:val="28"/>
          <w:szCs w:val="28"/>
        </w:rPr>
        <w:t>леть минимальный порог по математике базового уровн</w:t>
      </w:r>
      <w:r w:rsidR="00FC1D12" w:rsidRPr="00965A70">
        <w:rPr>
          <w:sz w:val="28"/>
          <w:szCs w:val="28"/>
        </w:rPr>
        <w:t>я, им предоставлена возможность пересдать этот экзамен в сентябре 2016</w:t>
      </w:r>
      <w:r w:rsidRPr="00965A70">
        <w:rPr>
          <w:sz w:val="28"/>
          <w:szCs w:val="28"/>
        </w:rPr>
        <w:t xml:space="preserve">. </w:t>
      </w:r>
      <w:r w:rsidR="000C2341" w:rsidRPr="00965A70">
        <w:rPr>
          <w:sz w:val="28"/>
          <w:szCs w:val="28"/>
        </w:rPr>
        <w:t xml:space="preserve"> </w:t>
      </w:r>
    </w:p>
    <w:p w:rsidR="005A43B6" w:rsidRDefault="005A43B6" w:rsidP="005A43B6">
      <w:pPr>
        <w:ind w:firstLine="708"/>
        <w:jc w:val="both"/>
        <w:outlineLvl w:val="0"/>
        <w:rPr>
          <w:sz w:val="28"/>
          <w:szCs w:val="28"/>
        </w:rPr>
      </w:pPr>
      <w:r w:rsidRPr="005A43B6">
        <w:rPr>
          <w:sz w:val="28"/>
          <w:szCs w:val="28"/>
        </w:rPr>
        <w:t xml:space="preserve">При анализе </w:t>
      </w:r>
      <w:r w:rsidR="006C1F8D" w:rsidRPr="005A43B6">
        <w:rPr>
          <w:sz w:val="28"/>
          <w:szCs w:val="28"/>
        </w:rPr>
        <w:t>результатов ЕГЭ</w:t>
      </w:r>
      <w:r w:rsidRPr="005A43B6">
        <w:rPr>
          <w:sz w:val="28"/>
          <w:szCs w:val="28"/>
        </w:rPr>
        <w:t xml:space="preserve"> в диапазоне от 81 до 98 баллов по предмету (100-бальных работ, как и в прошлом году, нет), отмечаем стойкую тенденцию увеличения доли высокобальных результатов, от 2,5% в 2011 году, 6,4 % в 2015 году до  16,2 % в 201</w:t>
      </w:r>
      <w:r w:rsidR="006C1F8D">
        <w:rPr>
          <w:sz w:val="28"/>
          <w:szCs w:val="28"/>
        </w:rPr>
        <w:t>6</w:t>
      </w:r>
      <w:r w:rsidRPr="005A43B6">
        <w:rPr>
          <w:sz w:val="28"/>
          <w:szCs w:val="28"/>
        </w:rPr>
        <w:t xml:space="preserve"> году.</w:t>
      </w:r>
    </w:p>
    <w:p w:rsidR="00551CBB" w:rsidRDefault="00551CBB" w:rsidP="005A43B6">
      <w:pPr>
        <w:ind w:firstLine="708"/>
        <w:jc w:val="both"/>
        <w:outlineLvl w:val="0"/>
        <w:rPr>
          <w:sz w:val="28"/>
          <w:szCs w:val="28"/>
        </w:rPr>
      </w:pPr>
    </w:p>
    <w:p w:rsidR="00551CBB" w:rsidRPr="00551CBB" w:rsidRDefault="00551CBB" w:rsidP="005A43B6">
      <w:pPr>
        <w:ind w:firstLine="708"/>
        <w:jc w:val="both"/>
        <w:outlineLvl w:val="0"/>
        <w:rPr>
          <w:b/>
          <w:sz w:val="28"/>
          <w:szCs w:val="28"/>
        </w:rPr>
      </w:pPr>
      <w:r w:rsidRPr="00551CBB">
        <w:rPr>
          <w:b/>
          <w:sz w:val="28"/>
          <w:szCs w:val="28"/>
        </w:rPr>
        <w:t xml:space="preserve">Слайд </w:t>
      </w:r>
      <w:r w:rsidR="00243F2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</w:p>
    <w:p w:rsidR="005A43B6" w:rsidRDefault="005A43B6" w:rsidP="005A43B6">
      <w:pPr>
        <w:outlineLvl w:val="0"/>
      </w:pP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1739"/>
        <w:gridCol w:w="1739"/>
        <w:gridCol w:w="1739"/>
        <w:gridCol w:w="2201"/>
      </w:tblGrid>
      <w:tr w:rsidR="005A43B6" w:rsidRPr="006D5CD9" w:rsidTr="00F16FCD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3B6" w:rsidRPr="004304CD" w:rsidRDefault="005A43B6" w:rsidP="00257CD6">
            <w:pPr>
              <w:pStyle w:val="a7"/>
              <w:jc w:val="center"/>
              <w:rPr>
                <w:sz w:val="20"/>
                <w:szCs w:val="20"/>
                <w:lang w:eastAsia="zh-CN"/>
              </w:rPr>
            </w:pPr>
            <w:r w:rsidRPr="004304CD">
              <w:rPr>
                <w:bCs/>
                <w:sz w:val="20"/>
                <w:szCs w:val="20"/>
                <w:lang w:eastAsia="zh-CN"/>
              </w:rPr>
              <w:t>Учебные предметы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3B6" w:rsidRPr="004304CD" w:rsidRDefault="005A43B6" w:rsidP="00257CD6">
            <w:pPr>
              <w:pStyle w:val="a7"/>
              <w:jc w:val="center"/>
              <w:rPr>
                <w:bCs/>
                <w:sz w:val="20"/>
                <w:szCs w:val="20"/>
                <w:lang w:eastAsia="zh-CN"/>
              </w:rPr>
            </w:pPr>
            <w:r w:rsidRPr="004304CD">
              <w:rPr>
                <w:bCs/>
                <w:sz w:val="20"/>
                <w:szCs w:val="20"/>
                <w:lang w:eastAsia="zh-CN"/>
              </w:rPr>
              <w:t>Количество участников ЕГЭ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3B6" w:rsidRPr="004304CD" w:rsidRDefault="005A43B6" w:rsidP="00257CD6">
            <w:pPr>
              <w:pStyle w:val="a7"/>
              <w:jc w:val="center"/>
              <w:rPr>
                <w:bCs/>
                <w:sz w:val="20"/>
                <w:szCs w:val="20"/>
                <w:lang w:eastAsia="zh-CN"/>
              </w:rPr>
            </w:pPr>
            <w:r w:rsidRPr="004304CD">
              <w:rPr>
                <w:bCs/>
                <w:sz w:val="20"/>
                <w:szCs w:val="20"/>
                <w:lang w:eastAsia="zh-CN"/>
              </w:rPr>
              <w:t>Количество участников, сдавших ЕГЭ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3B6" w:rsidRPr="004304CD" w:rsidRDefault="005A43B6" w:rsidP="00257CD6">
            <w:pPr>
              <w:pStyle w:val="a7"/>
              <w:jc w:val="center"/>
              <w:rPr>
                <w:sz w:val="20"/>
                <w:szCs w:val="20"/>
                <w:lang w:eastAsia="zh-CN"/>
              </w:rPr>
            </w:pPr>
            <w:r w:rsidRPr="004304CD">
              <w:rPr>
                <w:sz w:val="20"/>
                <w:szCs w:val="20"/>
                <w:lang w:eastAsia="zh-CN"/>
              </w:rPr>
              <w:t>Количество работ в диапазоне от 81 балла до 98 (С</w:t>
            </w:r>
            <w:r w:rsidR="00F16FCD">
              <w:rPr>
                <w:sz w:val="20"/>
                <w:szCs w:val="20"/>
                <w:lang w:eastAsia="zh-CN"/>
              </w:rPr>
              <w:t xml:space="preserve">ухой </w:t>
            </w:r>
            <w:r w:rsidRPr="004304CD">
              <w:rPr>
                <w:sz w:val="20"/>
                <w:szCs w:val="20"/>
                <w:lang w:eastAsia="zh-CN"/>
              </w:rPr>
              <w:t>Л</w:t>
            </w:r>
            <w:r w:rsidR="00F16FCD">
              <w:rPr>
                <w:sz w:val="20"/>
                <w:szCs w:val="20"/>
                <w:lang w:eastAsia="zh-CN"/>
              </w:rPr>
              <w:t>ог</w:t>
            </w:r>
            <w:r w:rsidRPr="004304CD">
              <w:rPr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A43B6" w:rsidRPr="00402911" w:rsidRDefault="005A43B6" w:rsidP="00257CD6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402911">
              <w:rPr>
                <w:b/>
                <w:sz w:val="18"/>
                <w:szCs w:val="18"/>
                <w:lang w:eastAsia="zh-CN"/>
              </w:rPr>
              <w:t xml:space="preserve">Процент участников, </w:t>
            </w:r>
            <w:r w:rsidRPr="00402911">
              <w:rPr>
                <w:b/>
                <w:sz w:val="18"/>
                <w:szCs w:val="18"/>
              </w:rPr>
              <w:t>набравших от 81 до 98 баллов по предмету</w:t>
            </w:r>
          </w:p>
          <w:p w:rsidR="005A43B6" w:rsidRPr="00402911" w:rsidRDefault="005A43B6" w:rsidP="00257CD6">
            <w:pPr>
              <w:jc w:val="center"/>
              <w:outlineLvl w:val="0"/>
              <w:rPr>
                <w:b/>
              </w:rPr>
            </w:pPr>
            <w:r w:rsidRPr="00402911">
              <w:rPr>
                <w:b/>
                <w:sz w:val="18"/>
                <w:szCs w:val="18"/>
              </w:rPr>
              <w:t>(от к</w:t>
            </w:r>
            <w:r w:rsidRPr="00402911">
              <w:rPr>
                <w:b/>
                <w:bCs/>
                <w:sz w:val="18"/>
                <w:szCs w:val="18"/>
                <w:lang w:eastAsia="zh-CN"/>
              </w:rPr>
              <w:t>оличества участников, сдавших ЕГЭ)</w:t>
            </w:r>
            <w:r w:rsidRPr="00402911">
              <w:rPr>
                <w:b/>
                <w:sz w:val="18"/>
                <w:szCs w:val="18"/>
              </w:rPr>
              <w:t>, %</w:t>
            </w:r>
          </w:p>
        </w:tc>
      </w:tr>
      <w:tr w:rsidR="005A43B6" w:rsidRPr="006D5CD9" w:rsidTr="00F16FCD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3B6" w:rsidRPr="00402911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402911">
              <w:rPr>
                <w:lang w:eastAsia="zh-CN"/>
              </w:rPr>
              <w:t>Русский язык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3B6" w:rsidRPr="00402911" w:rsidRDefault="005A43B6" w:rsidP="00257CD6">
            <w:pPr>
              <w:pStyle w:val="a7"/>
              <w:jc w:val="center"/>
              <w:rPr>
                <w:bCs/>
                <w:lang w:eastAsia="zh-CN"/>
              </w:rPr>
            </w:pPr>
            <w:r w:rsidRPr="00402911">
              <w:rPr>
                <w:bCs/>
                <w:lang w:eastAsia="zh-CN"/>
              </w:rPr>
              <w:t>179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3B6" w:rsidRPr="00402911" w:rsidRDefault="005A43B6" w:rsidP="00257CD6">
            <w:pPr>
              <w:pStyle w:val="a7"/>
              <w:jc w:val="center"/>
              <w:rPr>
                <w:bCs/>
                <w:lang w:eastAsia="zh-CN"/>
              </w:rPr>
            </w:pPr>
            <w:r w:rsidRPr="00402911">
              <w:rPr>
                <w:bCs/>
                <w:lang w:eastAsia="zh-CN"/>
              </w:rPr>
              <w:t>179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3B6" w:rsidRPr="00402911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402911">
              <w:rPr>
                <w:lang w:eastAsia="zh-CN"/>
              </w:rPr>
              <w:t>44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A43B6" w:rsidRPr="007D623E" w:rsidRDefault="005A43B6" w:rsidP="00257CD6">
            <w:pPr>
              <w:pStyle w:val="a7"/>
              <w:jc w:val="center"/>
              <w:rPr>
                <w:b/>
                <w:lang w:eastAsia="zh-CN"/>
              </w:rPr>
            </w:pPr>
            <w:r w:rsidRPr="007D623E">
              <w:rPr>
                <w:b/>
                <w:lang w:eastAsia="zh-CN"/>
              </w:rPr>
              <w:t>24,6</w:t>
            </w:r>
          </w:p>
        </w:tc>
      </w:tr>
      <w:tr w:rsidR="005A43B6" w:rsidRPr="006D5CD9" w:rsidTr="00F16FCD">
        <w:trPr>
          <w:trHeight w:val="207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Математика профильная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82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73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4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A43B6" w:rsidRPr="007D623E" w:rsidRDefault="005A43B6" w:rsidP="00257CD6">
            <w:pPr>
              <w:pStyle w:val="a7"/>
              <w:jc w:val="center"/>
              <w:rPr>
                <w:b/>
                <w:lang w:eastAsia="zh-CN"/>
              </w:rPr>
            </w:pPr>
            <w:r w:rsidRPr="007D623E">
              <w:rPr>
                <w:b/>
                <w:lang w:eastAsia="zh-CN"/>
              </w:rPr>
              <w:t>5,5</w:t>
            </w:r>
          </w:p>
        </w:tc>
      </w:tr>
      <w:tr w:rsidR="005A43B6" w:rsidRPr="006D5CD9" w:rsidTr="00F16FCD">
        <w:trPr>
          <w:trHeight w:val="311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lastRenderedPageBreak/>
              <w:t>Математика базовая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169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167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47 на «5»</w:t>
            </w:r>
            <w:r w:rsidR="00040979">
              <w:rPr>
                <w:rStyle w:val="afc"/>
                <w:lang w:eastAsia="zh-CN"/>
              </w:rPr>
              <w:footnoteReference w:id="1"/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A43B6" w:rsidRPr="007D623E" w:rsidRDefault="005A43B6" w:rsidP="00257CD6">
            <w:pPr>
              <w:pStyle w:val="a7"/>
              <w:jc w:val="center"/>
              <w:rPr>
                <w:b/>
                <w:lang w:eastAsia="zh-CN"/>
              </w:rPr>
            </w:pPr>
            <w:r w:rsidRPr="007D623E">
              <w:rPr>
                <w:b/>
                <w:lang w:eastAsia="zh-CN"/>
              </w:rPr>
              <w:t>28,0</w:t>
            </w:r>
          </w:p>
        </w:tc>
      </w:tr>
      <w:tr w:rsidR="005A43B6" w:rsidRPr="006D5CD9" w:rsidTr="00F16FCD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Литература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0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A43B6" w:rsidRPr="007D623E" w:rsidRDefault="005A43B6" w:rsidP="00257CD6">
            <w:pPr>
              <w:pStyle w:val="a7"/>
              <w:jc w:val="center"/>
              <w:rPr>
                <w:b/>
                <w:lang w:eastAsia="zh-CN"/>
              </w:rPr>
            </w:pPr>
            <w:r w:rsidRPr="007D623E">
              <w:rPr>
                <w:b/>
                <w:lang w:eastAsia="zh-CN"/>
              </w:rPr>
              <w:t>0</w:t>
            </w:r>
          </w:p>
        </w:tc>
      </w:tr>
      <w:tr w:rsidR="005A43B6" w:rsidRPr="006D5CD9" w:rsidTr="00F16FCD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Биология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25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21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1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A43B6" w:rsidRPr="007D623E" w:rsidRDefault="005A43B6" w:rsidP="00257CD6">
            <w:pPr>
              <w:pStyle w:val="a7"/>
              <w:jc w:val="center"/>
              <w:rPr>
                <w:b/>
                <w:lang w:eastAsia="zh-CN"/>
              </w:rPr>
            </w:pPr>
            <w:r w:rsidRPr="007D623E">
              <w:rPr>
                <w:b/>
                <w:lang w:eastAsia="zh-CN"/>
              </w:rPr>
              <w:t>4,8</w:t>
            </w:r>
          </w:p>
        </w:tc>
      </w:tr>
      <w:tr w:rsidR="005A43B6" w:rsidRPr="006D5CD9" w:rsidTr="00F16FCD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Информатика и ИКТ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0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A43B6" w:rsidRPr="007D623E" w:rsidRDefault="005A43B6" w:rsidP="00257CD6">
            <w:pPr>
              <w:pStyle w:val="a7"/>
              <w:jc w:val="center"/>
              <w:rPr>
                <w:b/>
                <w:lang w:eastAsia="zh-CN"/>
              </w:rPr>
            </w:pPr>
            <w:r w:rsidRPr="007D623E">
              <w:rPr>
                <w:b/>
                <w:lang w:eastAsia="zh-CN"/>
              </w:rPr>
              <w:t>0</w:t>
            </w:r>
          </w:p>
        </w:tc>
      </w:tr>
      <w:tr w:rsidR="005A43B6" w:rsidRPr="006D5CD9" w:rsidTr="00F16FCD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География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0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A43B6" w:rsidRPr="007D623E" w:rsidRDefault="005A43B6" w:rsidP="00257CD6">
            <w:pPr>
              <w:pStyle w:val="a7"/>
              <w:jc w:val="center"/>
              <w:rPr>
                <w:b/>
                <w:lang w:eastAsia="zh-CN"/>
              </w:rPr>
            </w:pPr>
            <w:r w:rsidRPr="007D623E">
              <w:rPr>
                <w:b/>
                <w:lang w:eastAsia="zh-CN"/>
              </w:rPr>
              <w:t>0</w:t>
            </w:r>
          </w:p>
        </w:tc>
      </w:tr>
      <w:tr w:rsidR="005A43B6" w:rsidRPr="006D5CD9" w:rsidTr="00F16FCD">
        <w:trPr>
          <w:trHeight w:val="226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Английский язык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13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13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1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A43B6" w:rsidRPr="007D623E" w:rsidRDefault="005A43B6" w:rsidP="00257CD6">
            <w:pPr>
              <w:pStyle w:val="a7"/>
              <w:jc w:val="center"/>
              <w:rPr>
                <w:b/>
                <w:lang w:eastAsia="zh-CN"/>
              </w:rPr>
            </w:pPr>
            <w:r w:rsidRPr="007D623E">
              <w:rPr>
                <w:b/>
                <w:lang w:eastAsia="zh-CN"/>
              </w:rPr>
              <w:t>7,7</w:t>
            </w:r>
          </w:p>
        </w:tc>
      </w:tr>
      <w:tr w:rsidR="005A43B6" w:rsidRPr="006D5CD9" w:rsidTr="00F16FCD">
        <w:trPr>
          <w:trHeight w:val="271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Обществознание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93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85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2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A43B6" w:rsidRPr="007D623E" w:rsidRDefault="005A43B6" w:rsidP="00257CD6">
            <w:pPr>
              <w:pStyle w:val="a7"/>
              <w:jc w:val="center"/>
              <w:rPr>
                <w:b/>
                <w:lang w:eastAsia="zh-CN"/>
              </w:rPr>
            </w:pPr>
            <w:r w:rsidRPr="007D623E">
              <w:rPr>
                <w:b/>
                <w:lang w:eastAsia="zh-CN"/>
              </w:rPr>
              <w:t>2,4</w:t>
            </w:r>
          </w:p>
        </w:tc>
      </w:tr>
      <w:tr w:rsidR="005A43B6" w:rsidRPr="006D5CD9" w:rsidTr="00F16FCD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Химия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14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14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1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A43B6" w:rsidRPr="007D623E" w:rsidRDefault="005A43B6" w:rsidP="00257CD6">
            <w:pPr>
              <w:pStyle w:val="a7"/>
              <w:jc w:val="center"/>
              <w:rPr>
                <w:b/>
                <w:lang w:eastAsia="zh-CN"/>
              </w:rPr>
            </w:pPr>
            <w:r w:rsidRPr="007D623E">
              <w:rPr>
                <w:b/>
                <w:lang w:eastAsia="zh-CN"/>
              </w:rPr>
              <w:t>7,1</w:t>
            </w:r>
          </w:p>
        </w:tc>
      </w:tr>
      <w:tr w:rsidR="005A43B6" w:rsidRPr="006D5CD9" w:rsidTr="00F16FCD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История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30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27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2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A43B6" w:rsidRPr="007D623E" w:rsidRDefault="005A43B6" w:rsidP="00257CD6">
            <w:pPr>
              <w:pStyle w:val="a7"/>
              <w:jc w:val="center"/>
              <w:rPr>
                <w:b/>
                <w:lang w:eastAsia="zh-CN"/>
              </w:rPr>
            </w:pPr>
            <w:r w:rsidRPr="007D623E">
              <w:rPr>
                <w:b/>
                <w:lang w:eastAsia="zh-CN"/>
              </w:rPr>
              <w:t>7,4</w:t>
            </w:r>
          </w:p>
        </w:tc>
      </w:tr>
      <w:tr w:rsidR="005A43B6" w:rsidRPr="006D5CD9" w:rsidTr="00F16FCD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Физика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43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39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B6" w:rsidRPr="006D5CD9" w:rsidRDefault="005A43B6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1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A43B6" w:rsidRPr="007D623E" w:rsidRDefault="005A43B6" w:rsidP="00257CD6">
            <w:pPr>
              <w:pStyle w:val="a7"/>
              <w:jc w:val="center"/>
              <w:rPr>
                <w:b/>
                <w:lang w:eastAsia="zh-CN"/>
              </w:rPr>
            </w:pPr>
            <w:r w:rsidRPr="007D623E">
              <w:rPr>
                <w:b/>
                <w:lang w:eastAsia="zh-CN"/>
              </w:rPr>
              <w:t>2,6</w:t>
            </w:r>
          </w:p>
        </w:tc>
      </w:tr>
      <w:tr w:rsidR="005A43B6" w:rsidRPr="006D5CD9" w:rsidTr="00F16FCD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3B6" w:rsidRPr="007D623E" w:rsidRDefault="005A43B6" w:rsidP="00257CD6">
            <w:pPr>
              <w:pStyle w:val="a7"/>
              <w:jc w:val="center"/>
              <w:rPr>
                <w:b/>
                <w:i/>
                <w:lang w:eastAsia="zh-CN"/>
              </w:rPr>
            </w:pPr>
            <w:r w:rsidRPr="007D623E">
              <w:rPr>
                <w:b/>
                <w:i/>
                <w:lang w:eastAsia="zh-CN"/>
              </w:rPr>
              <w:t>Всего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3B6" w:rsidRPr="007D623E" w:rsidRDefault="00F868FB" w:rsidP="00257CD6">
            <w:pPr>
              <w:pStyle w:val="a7"/>
              <w:jc w:val="center"/>
              <w:rPr>
                <w:b/>
                <w:i/>
                <w:lang w:eastAsia="zh-CN"/>
              </w:rPr>
            </w:pPr>
            <w:r w:rsidRPr="007D623E">
              <w:rPr>
                <w:b/>
                <w:i/>
                <w:lang w:eastAsia="zh-CN"/>
              </w:rPr>
              <w:fldChar w:fldCharType="begin"/>
            </w:r>
            <w:r w:rsidR="005A43B6" w:rsidRPr="007D623E">
              <w:rPr>
                <w:b/>
                <w:i/>
                <w:lang w:eastAsia="zh-CN"/>
              </w:rPr>
              <w:instrText xml:space="preserve"> =SUM(ABOVE) </w:instrText>
            </w:r>
            <w:r w:rsidRPr="007D623E">
              <w:rPr>
                <w:b/>
                <w:i/>
                <w:lang w:eastAsia="zh-CN"/>
              </w:rPr>
              <w:fldChar w:fldCharType="separate"/>
            </w:r>
            <w:r w:rsidR="005A43B6" w:rsidRPr="007D623E">
              <w:rPr>
                <w:b/>
                <w:i/>
                <w:noProof/>
                <w:lang w:eastAsia="zh-CN"/>
              </w:rPr>
              <w:t>666</w:t>
            </w:r>
            <w:r w:rsidRPr="007D623E">
              <w:rPr>
                <w:b/>
                <w:i/>
                <w:lang w:eastAsia="zh-CN"/>
              </w:rPr>
              <w:fldChar w:fldCharType="end"/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3B6" w:rsidRPr="007D623E" w:rsidRDefault="00F868FB" w:rsidP="00257CD6">
            <w:pPr>
              <w:pStyle w:val="a7"/>
              <w:jc w:val="center"/>
              <w:rPr>
                <w:b/>
                <w:i/>
                <w:lang w:eastAsia="zh-CN"/>
              </w:rPr>
            </w:pPr>
            <w:r w:rsidRPr="007D623E">
              <w:rPr>
                <w:b/>
                <w:i/>
                <w:lang w:eastAsia="zh-CN"/>
              </w:rPr>
              <w:fldChar w:fldCharType="begin"/>
            </w:r>
            <w:r w:rsidR="005A43B6" w:rsidRPr="007D623E">
              <w:rPr>
                <w:b/>
                <w:i/>
                <w:lang w:eastAsia="zh-CN"/>
              </w:rPr>
              <w:instrText xml:space="preserve"> =SUM(ABOVE) </w:instrText>
            </w:r>
            <w:r w:rsidRPr="007D623E">
              <w:rPr>
                <w:b/>
                <w:i/>
                <w:lang w:eastAsia="zh-CN"/>
              </w:rPr>
              <w:fldChar w:fldCharType="separate"/>
            </w:r>
            <w:r w:rsidR="005A43B6" w:rsidRPr="007D623E">
              <w:rPr>
                <w:b/>
                <w:i/>
                <w:noProof/>
                <w:lang w:eastAsia="zh-CN"/>
              </w:rPr>
              <w:t>636</w:t>
            </w:r>
            <w:r w:rsidRPr="007D623E">
              <w:rPr>
                <w:b/>
                <w:i/>
                <w:lang w:eastAsia="zh-CN"/>
              </w:rPr>
              <w:fldChar w:fldCharType="end"/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B6" w:rsidRPr="007D623E" w:rsidRDefault="005A43B6" w:rsidP="00257CD6">
            <w:pPr>
              <w:pStyle w:val="a7"/>
              <w:jc w:val="center"/>
              <w:rPr>
                <w:b/>
                <w:i/>
                <w:lang w:eastAsia="zh-CN"/>
              </w:rPr>
            </w:pPr>
            <w:r w:rsidRPr="007D623E">
              <w:rPr>
                <w:b/>
                <w:i/>
                <w:lang w:eastAsia="zh-CN"/>
              </w:rPr>
              <w:t>103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A43B6" w:rsidRPr="007D623E" w:rsidRDefault="005A43B6" w:rsidP="00257CD6">
            <w:pPr>
              <w:pStyle w:val="a7"/>
              <w:jc w:val="center"/>
              <w:rPr>
                <w:b/>
                <w:i/>
                <w:lang w:eastAsia="zh-CN"/>
              </w:rPr>
            </w:pPr>
            <w:r w:rsidRPr="007D623E">
              <w:rPr>
                <w:b/>
                <w:i/>
                <w:lang w:eastAsia="zh-CN"/>
              </w:rPr>
              <w:t>16,2</w:t>
            </w:r>
          </w:p>
        </w:tc>
      </w:tr>
    </w:tbl>
    <w:p w:rsidR="00257CD6" w:rsidRDefault="00257CD6" w:rsidP="00040979">
      <w:pPr>
        <w:ind w:firstLine="708"/>
        <w:jc w:val="both"/>
        <w:rPr>
          <w:sz w:val="28"/>
          <w:szCs w:val="28"/>
        </w:rPr>
      </w:pPr>
    </w:p>
    <w:p w:rsidR="00D80492" w:rsidRDefault="00D80492" w:rsidP="00D80492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</w:t>
      </w:r>
      <w:r w:rsidR="006C1F8D">
        <w:rPr>
          <w:sz w:val="28"/>
          <w:szCs w:val="28"/>
        </w:rPr>
        <w:t>, практически каждый шестой</w:t>
      </w:r>
      <w:r w:rsidRPr="00916B39">
        <w:rPr>
          <w:sz w:val="28"/>
          <w:szCs w:val="28"/>
        </w:rPr>
        <w:t xml:space="preserve"> экзамен сдан выпускниками </w:t>
      </w:r>
      <w:r>
        <w:rPr>
          <w:sz w:val="28"/>
          <w:szCs w:val="28"/>
        </w:rPr>
        <w:t xml:space="preserve">Сухого Лога в 2016 году на повышенные баллы, </w:t>
      </w:r>
      <w:r w:rsidRPr="00916B39">
        <w:rPr>
          <w:sz w:val="28"/>
          <w:szCs w:val="28"/>
        </w:rPr>
        <w:t>превышающие у</w:t>
      </w:r>
      <w:r>
        <w:rPr>
          <w:sz w:val="28"/>
          <w:szCs w:val="28"/>
        </w:rPr>
        <w:t>становленные вузами в 2016 году.</w:t>
      </w:r>
      <w:r w:rsidRPr="00916B39">
        <w:rPr>
          <w:sz w:val="28"/>
          <w:szCs w:val="28"/>
        </w:rPr>
        <w:t xml:space="preserve"> </w:t>
      </w:r>
    </w:p>
    <w:p w:rsidR="00DB06CA" w:rsidRDefault="00257CD6" w:rsidP="003836A0">
      <w:pPr>
        <w:pStyle w:val="a7"/>
        <w:ind w:firstLine="708"/>
        <w:jc w:val="both"/>
        <w:rPr>
          <w:sz w:val="28"/>
          <w:szCs w:val="28"/>
        </w:rPr>
      </w:pPr>
      <w:r w:rsidRPr="006D20E5">
        <w:rPr>
          <w:sz w:val="28"/>
          <w:szCs w:val="28"/>
        </w:rPr>
        <w:t>Высокий уровень подготовки участник</w:t>
      </w:r>
      <w:r w:rsidR="00C67F9D">
        <w:rPr>
          <w:sz w:val="28"/>
          <w:szCs w:val="28"/>
        </w:rPr>
        <w:t>ов</w:t>
      </w:r>
      <w:r w:rsidRPr="006D20E5">
        <w:rPr>
          <w:sz w:val="28"/>
          <w:szCs w:val="28"/>
        </w:rPr>
        <w:t xml:space="preserve"> </w:t>
      </w:r>
      <w:r>
        <w:rPr>
          <w:sz w:val="28"/>
          <w:szCs w:val="28"/>
        </w:rPr>
        <w:t>ЕГЭ</w:t>
      </w:r>
      <w:r w:rsidRPr="006D20E5">
        <w:rPr>
          <w:sz w:val="28"/>
          <w:szCs w:val="28"/>
        </w:rPr>
        <w:t xml:space="preserve"> свидетельствует о наличии системных знаний, овладении комплексными умениями, способности выполнять творческие задания по соо</w:t>
      </w:r>
      <w:r>
        <w:rPr>
          <w:sz w:val="28"/>
          <w:szCs w:val="28"/>
        </w:rPr>
        <w:t xml:space="preserve">тветствующему учебному предмету, значительно увеличивает шансы </w:t>
      </w:r>
      <w:r w:rsidR="006C1F8D">
        <w:rPr>
          <w:sz w:val="28"/>
          <w:szCs w:val="28"/>
        </w:rPr>
        <w:t>выпускника</w:t>
      </w:r>
      <w:r>
        <w:rPr>
          <w:sz w:val="28"/>
          <w:szCs w:val="28"/>
        </w:rPr>
        <w:t xml:space="preserve"> поступить на бюджетные места в вузах. </w:t>
      </w:r>
    </w:p>
    <w:p w:rsidR="00123A3D" w:rsidRDefault="00123A3D" w:rsidP="00123A3D">
      <w:pPr>
        <w:jc w:val="center"/>
        <w:rPr>
          <w:b/>
        </w:rPr>
      </w:pPr>
    </w:p>
    <w:p w:rsidR="001349A8" w:rsidRDefault="001349A8" w:rsidP="001349A8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Достижению результата способствовали:</w:t>
      </w:r>
    </w:p>
    <w:p w:rsidR="00551CBB" w:rsidRDefault="00551CBB" w:rsidP="001349A8">
      <w:pPr>
        <w:pStyle w:val="a7"/>
        <w:ind w:firstLine="708"/>
        <w:jc w:val="both"/>
        <w:rPr>
          <w:sz w:val="28"/>
          <w:szCs w:val="28"/>
        </w:rPr>
      </w:pPr>
    </w:p>
    <w:p w:rsidR="00551CBB" w:rsidRDefault="00551CBB" w:rsidP="001349A8">
      <w:pPr>
        <w:pStyle w:val="a7"/>
        <w:ind w:firstLine="708"/>
        <w:jc w:val="both"/>
        <w:rPr>
          <w:b/>
          <w:sz w:val="28"/>
          <w:szCs w:val="28"/>
        </w:rPr>
      </w:pPr>
      <w:r w:rsidRPr="00551CBB">
        <w:rPr>
          <w:b/>
          <w:sz w:val="28"/>
          <w:szCs w:val="28"/>
        </w:rPr>
        <w:t xml:space="preserve">Слайд </w:t>
      </w:r>
      <w:r w:rsidR="00243F2B">
        <w:rPr>
          <w:b/>
          <w:sz w:val="28"/>
          <w:szCs w:val="28"/>
        </w:rPr>
        <w:t>18</w:t>
      </w:r>
      <w:r w:rsidRPr="00551CBB">
        <w:rPr>
          <w:b/>
          <w:sz w:val="28"/>
          <w:szCs w:val="28"/>
        </w:rPr>
        <w:t>.</w:t>
      </w:r>
    </w:p>
    <w:p w:rsidR="00551CBB" w:rsidRPr="00551CBB" w:rsidRDefault="00551CBB" w:rsidP="001349A8">
      <w:pPr>
        <w:pStyle w:val="a7"/>
        <w:ind w:firstLine="708"/>
        <w:jc w:val="both"/>
        <w:rPr>
          <w:b/>
          <w:sz w:val="28"/>
          <w:szCs w:val="28"/>
        </w:rPr>
      </w:pPr>
    </w:p>
    <w:p w:rsidR="001349A8" w:rsidRDefault="001349A8" w:rsidP="001349A8">
      <w:pPr>
        <w:pStyle w:val="a7"/>
        <w:jc w:val="both"/>
        <w:rPr>
          <w:sz w:val="28"/>
          <w:szCs w:val="28"/>
        </w:rPr>
      </w:pPr>
      <w:r w:rsidRPr="003836A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- наличие </w:t>
      </w:r>
      <w:r w:rsidRPr="003836A0">
        <w:rPr>
          <w:sz w:val="28"/>
          <w:szCs w:val="28"/>
        </w:rPr>
        <w:t>профилей обучения</w:t>
      </w:r>
      <w:r>
        <w:rPr>
          <w:sz w:val="28"/>
          <w:szCs w:val="28"/>
        </w:rPr>
        <w:t xml:space="preserve"> в школах</w:t>
      </w:r>
      <w:r w:rsidRPr="003836A0">
        <w:rPr>
          <w:sz w:val="28"/>
          <w:szCs w:val="28"/>
        </w:rPr>
        <w:t xml:space="preserve">, по которым ведется </w:t>
      </w:r>
      <w:r>
        <w:rPr>
          <w:sz w:val="28"/>
          <w:szCs w:val="28"/>
        </w:rPr>
        <w:t xml:space="preserve">профильное, </w:t>
      </w:r>
      <w:r w:rsidRPr="003836A0">
        <w:rPr>
          <w:sz w:val="28"/>
          <w:szCs w:val="28"/>
        </w:rPr>
        <w:t>углубленное изучение отдельных предметов;</w:t>
      </w:r>
    </w:p>
    <w:p w:rsidR="001349A8" w:rsidRDefault="001349A8" w:rsidP="001349A8">
      <w:pPr>
        <w:pStyle w:val="a7"/>
        <w:ind w:firstLine="708"/>
        <w:jc w:val="both"/>
        <w:rPr>
          <w:sz w:val="28"/>
          <w:szCs w:val="28"/>
        </w:rPr>
      </w:pPr>
      <w:r w:rsidRPr="00893084">
        <w:rPr>
          <w:sz w:val="28"/>
          <w:szCs w:val="28"/>
        </w:rPr>
        <w:t xml:space="preserve">- предоставление школами широкого набора предлагаемых </w:t>
      </w:r>
      <w:r w:rsidRPr="00893084">
        <w:rPr>
          <w:rFonts w:eastAsia="Calibri"/>
          <w:sz w:val="28"/>
          <w:szCs w:val="28"/>
        </w:rPr>
        <w:t xml:space="preserve">факультативных (необязательных для данного уровня образования) и элективных (избираемых в обязательном порядке) </w:t>
      </w:r>
      <w:r w:rsidRPr="00893084">
        <w:rPr>
          <w:sz w:val="28"/>
          <w:szCs w:val="28"/>
        </w:rPr>
        <w:t>курсов, бесплатных дополнительных образовательных услуг (кружков, секций, объединений предметной направленности);</w:t>
      </w:r>
      <w:r>
        <w:rPr>
          <w:sz w:val="28"/>
          <w:szCs w:val="28"/>
        </w:rPr>
        <w:t xml:space="preserve"> </w:t>
      </w:r>
    </w:p>
    <w:p w:rsidR="001349A8" w:rsidRDefault="001349A8" w:rsidP="001349A8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</w:t>
      </w:r>
      <w:r w:rsidRPr="003C4E81">
        <w:rPr>
          <w:sz w:val="28"/>
          <w:szCs w:val="28"/>
        </w:rPr>
        <w:t>возможности реализации индивидуального учебного план</w:t>
      </w:r>
      <w:r>
        <w:rPr>
          <w:sz w:val="28"/>
          <w:szCs w:val="28"/>
        </w:rPr>
        <w:t>а</w:t>
      </w:r>
      <w:r w:rsidRPr="003C4E81">
        <w:rPr>
          <w:sz w:val="28"/>
          <w:szCs w:val="28"/>
        </w:rPr>
        <w:t xml:space="preserve">, обеспечивающего освоение образовательной программы на основе индивидуализации ее содержания с учетом особенностей и образовательных потребностей конкретного </w:t>
      </w:r>
      <w:r>
        <w:rPr>
          <w:sz w:val="28"/>
          <w:szCs w:val="28"/>
        </w:rPr>
        <w:t>у</w:t>
      </w:r>
      <w:r w:rsidRPr="003C4E81">
        <w:rPr>
          <w:sz w:val="28"/>
          <w:szCs w:val="28"/>
        </w:rPr>
        <w:t>чащегося</w:t>
      </w:r>
      <w:r>
        <w:rPr>
          <w:sz w:val="28"/>
          <w:szCs w:val="28"/>
        </w:rPr>
        <w:t>;</w:t>
      </w:r>
      <w:r w:rsidRPr="003C4E81">
        <w:rPr>
          <w:sz w:val="28"/>
          <w:szCs w:val="28"/>
        </w:rPr>
        <w:t xml:space="preserve"> </w:t>
      </w:r>
    </w:p>
    <w:p w:rsidR="001349A8" w:rsidRPr="003C4E81" w:rsidRDefault="001349A8" w:rsidP="001349A8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4E81">
        <w:rPr>
          <w:rFonts w:eastAsia="Times New Roman"/>
          <w:sz w:val="28"/>
          <w:szCs w:val="28"/>
        </w:rPr>
        <w:t xml:space="preserve">выполнение учащимися индивидуального(ых) проекта(ов) </w:t>
      </w:r>
      <w:r w:rsidRPr="000E2BA6">
        <w:rPr>
          <w:rFonts w:eastAsia="Times New Roman"/>
        </w:rPr>
        <w:t>(и</w:t>
      </w:r>
      <w:r w:rsidRPr="000E2BA6">
        <w:t xml:space="preserve">ндивидуальный проект выполняется учащимся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</w:t>
      </w:r>
      <w:r w:rsidRPr="000E2BA6">
        <w:lastRenderedPageBreak/>
        <w:t>учебно-исследовательской, социальной, художественно-творческой,</w:t>
      </w:r>
      <w:r w:rsidRPr="000E2BA6">
        <w:rPr>
          <w:rFonts w:eastAsia="Times New Roman"/>
        </w:rPr>
        <w:t xml:space="preserve"> </w:t>
      </w:r>
      <w:r w:rsidRPr="000E2BA6">
        <w:t>иной, выполняется в течение одного года или двух лет в рамках учебного времени, специально отведенного учебным планом)</w:t>
      </w:r>
      <w:r>
        <w:rPr>
          <w:sz w:val="28"/>
          <w:szCs w:val="28"/>
        </w:rPr>
        <w:t>;</w:t>
      </w:r>
    </w:p>
    <w:p w:rsidR="001349A8" w:rsidRPr="003836A0" w:rsidRDefault="001349A8" w:rsidP="001349A8">
      <w:pPr>
        <w:pStyle w:val="a7"/>
        <w:ind w:firstLine="708"/>
        <w:jc w:val="both"/>
        <w:rPr>
          <w:sz w:val="28"/>
          <w:szCs w:val="28"/>
        </w:rPr>
      </w:pPr>
      <w:r w:rsidRPr="00822A67">
        <w:rPr>
          <w:sz w:val="28"/>
          <w:szCs w:val="28"/>
        </w:rPr>
        <w:t>- оказание</w:t>
      </w:r>
      <w:r>
        <w:rPr>
          <w:sz w:val="28"/>
          <w:szCs w:val="28"/>
        </w:rPr>
        <w:t xml:space="preserve"> консультативной, бесплатной, направленной на достижение высокого результата или устранение учебных дефицитов учащихся 10 – 11</w:t>
      </w:r>
      <w:r w:rsidRPr="002E7A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классов в освоении образовательной </w:t>
      </w:r>
      <w:r w:rsidR="006C1F8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среднего общего образования учителями-методистами на уровне Управления образования в присутственные часы (еженедельно по всем предметам, выбираемым для сдачи ЕГЭ, с января по апрель 2016 года)</w:t>
      </w:r>
      <w:r w:rsidR="00D80492">
        <w:rPr>
          <w:sz w:val="28"/>
          <w:szCs w:val="28"/>
        </w:rPr>
        <w:t>;</w:t>
      </w:r>
    </w:p>
    <w:p w:rsidR="001349A8" w:rsidRDefault="001349A8" w:rsidP="001349A8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общеобразовательных программ дополнительного образования согласно выбранному профилю:</w:t>
      </w:r>
    </w:p>
    <w:p w:rsidR="001349A8" w:rsidRDefault="001349A8" w:rsidP="001349A8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 в Центре иностранных языков; </w:t>
      </w:r>
    </w:p>
    <w:p w:rsidR="001349A8" w:rsidRDefault="001349A8" w:rsidP="001349A8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</w:t>
      </w:r>
      <w:r w:rsidRPr="003836A0">
        <w:rPr>
          <w:sz w:val="28"/>
          <w:szCs w:val="28"/>
        </w:rPr>
        <w:t>при поддержке (участии) организаций высшего образования</w:t>
      </w:r>
      <w:r>
        <w:rPr>
          <w:sz w:val="28"/>
          <w:szCs w:val="28"/>
        </w:rPr>
        <w:t>;</w:t>
      </w:r>
    </w:p>
    <w:p w:rsidR="001349A8" w:rsidRDefault="001349A8" w:rsidP="001349A8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</w:t>
      </w:r>
      <w:r w:rsidRPr="003836A0">
        <w:rPr>
          <w:sz w:val="28"/>
          <w:szCs w:val="28"/>
        </w:rPr>
        <w:t xml:space="preserve"> </w:t>
      </w:r>
      <w:r>
        <w:rPr>
          <w:sz w:val="28"/>
          <w:szCs w:val="28"/>
        </w:rPr>
        <w:t>кадрово-образовательном центре Сухого Лога;</w:t>
      </w:r>
    </w:p>
    <w:p w:rsidR="001349A8" w:rsidRDefault="001349A8" w:rsidP="001349A8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940FA7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заняти</w:t>
      </w:r>
      <w:r w:rsidR="00940FA7">
        <w:rPr>
          <w:sz w:val="28"/>
          <w:szCs w:val="28"/>
        </w:rPr>
        <w:t>й</w:t>
      </w:r>
      <w:r>
        <w:rPr>
          <w:sz w:val="28"/>
          <w:szCs w:val="28"/>
        </w:rPr>
        <w:t xml:space="preserve"> с учителями- репетиторами;</w:t>
      </w:r>
    </w:p>
    <w:p w:rsidR="001349A8" w:rsidRDefault="001349A8" w:rsidP="001349A8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940FA7">
        <w:rPr>
          <w:sz w:val="28"/>
          <w:szCs w:val="28"/>
        </w:rPr>
        <w:t xml:space="preserve">при </w:t>
      </w:r>
      <w:r>
        <w:rPr>
          <w:sz w:val="28"/>
          <w:szCs w:val="28"/>
        </w:rPr>
        <w:t>использовани</w:t>
      </w:r>
      <w:r w:rsidR="00940FA7">
        <w:rPr>
          <w:sz w:val="28"/>
          <w:szCs w:val="28"/>
        </w:rPr>
        <w:t>и</w:t>
      </w:r>
      <w:r>
        <w:rPr>
          <w:sz w:val="28"/>
          <w:szCs w:val="28"/>
        </w:rPr>
        <w:t xml:space="preserve"> электронных образовательных ресурсов; </w:t>
      </w:r>
    </w:p>
    <w:p w:rsidR="001349A8" w:rsidRPr="0064646A" w:rsidRDefault="001349A8" w:rsidP="001349A8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940FA7">
        <w:rPr>
          <w:sz w:val="28"/>
          <w:szCs w:val="28"/>
        </w:rPr>
        <w:t>при ис</w:t>
      </w:r>
      <w:r w:rsidRPr="0064646A">
        <w:rPr>
          <w:sz w:val="28"/>
          <w:szCs w:val="28"/>
        </w:rPr>
        <w:t>пользова</w:t>
      </w:r>
      <w:r>
        <w:rPr>
          <w:sz w:val="28"/>
          <w:szCs w:val="28"/>
        </w:rPr>
        <w:t>ни</w:t>
      </w:r>
      <w:r w:rsidR="00940FA7">
        <w:rPr>
          <w:sz w:val="28"/>
          <w:szCs w:val="28"/>
        </w:rPr>
        <w:t>и</w:t>
      </w:r>
      <w:r w:rsidRPr="0064646A">
        <w:rPr>
          <w:sz w:val="28"/>
          <w:szCs w:val="28"/>
        </w:rPr>
        <w:t xml:space="preserve"> электронно</w:t>
      </w:r>
      <w:r>
        <w:rPr>
          <w:sz w:val="28"/>
          <w:szCs w:val="28"/>
        </w:rPr>
        <w:t>го</w:t>
      </w:r>
      <w:r w:rsidRPr="0064646A">
        <w:rPr>
          <w:sz w:val="28"/>
          <w:szCs w:val="28"/>
        </w:rPr>
        <w:t xml:space="preserve"> оборудовани</w:t>
      </w:r>
      <w:r>
        <w:rPr>
          <w:sz w:val="28"/>
          <w:szCs w:val="28"/>
        </w:rPr>
        <w:t>я</w:t>
      </w:r>
      <w:r w:rsidRPr="0064646A">
        <w:rPr>
          <w:sz w:val="28"/>
          <w:szCs w:val="28"/>
        </w:rPr>
        <w:t xml:space="preserve"> (электронные лаборатории, опытные станции, робототехника и т.п.) во внеурочное время для самостоятельной подготовки к урокам, разработки индивидуальных и групповых проектов;</w:t>
      </w:r>
    </w:p>
    <w:p w:rsidR="00C018A1" w:rsidRDefault="00C018A1" w:rsidP="001349A8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достижению результата спо</w:t>
      </w:r>
      <w:r w:rsidR="006C1F8D">
        <w:rPr>
          <w:sz w:val="28"/>
          <w:szCs w:val="28"/>
        </w:rPr>
        <w:t>собствовало</w:t>
      </w:r>
      <w:r>
        <w:rPr>
          <w:sz w:val="28"/>
          <w:szCs w:val="28"/>
        </w:rPr>
        <w:t>:</w:t>
      </w:r>
    </w:p>
    <w:p w:rsidR="001349A8" w:rsidRPr="0064646A" w:rsidRDefault="00C018A1" w:rsidP="001349A8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49A8">
        <w:rPr>
          <w:sz w:val="28"/>
          <w:szCs w:val="28"/>
        </w:rPr>
        <w:t xml:space="preserve"> н</w:t>
      </w:r>
      <w:r w:rsidR="001349A8" w:rsidRPr="0064646A">
        <w:rPr>
          <w:sz w:val="28"/>
          <w:szCs w:val="28"/>
        </w:rPr>
        <w:t>аличие возможности у обучающихся использовать сеть Интернет во внеурочное время для самостоятельной подготовки к урокам, разработки индивидуальных и групповых проектов;</w:t>
      </w:r>
    </w:p>
    <w:p w:rsidR="001349A8" w:rsidRDefault="00773B07" w:rsidP="001349A8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49A8">
        <w:rPr>
          <w:sz w:val="28"/>
          <w:szCs w:val="28"/>
        </w:rPr>
        <w:t xml:space="preserve"> </w:t>
      </w:r>
      <w:r w:rsidR="007E0C05">
        <w:rPr>
          <w:sz w:val="28"/>
          <w:szCs w:val="28"/>
        </w:rPr>
        <w:t>использование в рамках сетевого взаимодействия</w:t>
      </w:r>
      <w:r w:rsidR="001349A8" w:rsidRPr="0064646A">
        <w:rPr>
          <w:sz w:val="28"/>
          <w:szCs w:val="28"/>
        </w:rPr>
        <w:t xml:space="preserve"> современного учебно-лабораторного оборудования, позволяющего проводить исследования, приобретенного в течение последних 3-х лет</w:t>
      </w:r>
      <w:r w:rsidR="001349A8">
        <w:rPr>
          <w:sz w:val="28"/>
          <w:szCs w:val="28"/>
        </w:rPr>
        <w:t>.</w:t>
      </w:r>
    </w:p>
    <w:p w:rsidR="00773B07" w:rsidRDefault="00773B07" w:rsidP="00FB66CD">
      <w:pPr>
        <w:pStyle w:val="a7"/>
        <w:ind w:firstLine="708"/>
        <w:jc w:val="both"/>
        <w:rPr>
          <w:sz w:val="28"/>
          <w:szCs w:val="28"/>
        </w:rPr>
      </w:pPr>
    </w:p>
    <w:p w:rsidR="002B0A1F" w:rsidRDefault="000D584E" w:rsidP="00FB66CD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E4D15" w:rsidRPr="000D584E">
        <w:rPr>
          <w:sz w:val="28"/>
          <w:szCs w:val="28"/>
        </w:rPr>
        <w:t xml:space="preserve">еализованная система мероприятий </w:t>
      </w:r>
      <w:r w:rsidR="00FB66CD">
        <w:rPr>
          <w:sz w:val="28"/>
          <w:szCs w:val="28"/>
        </w:rPr>
        <w:t xml:space="preserve">обеспечила </w:t>
      </w:r>
      <w:r w:rsidR="00FB66CD" w:rsidRPr="000D584E">
        <w:rPr>
          <w:rFonts w:eastAsia="Calibri"/>
          <w:sz w:val="28"/>
          <w:szCs w:val="28"/>
        </w:rPr>
        <w:t xml:space="preserve">становление и развитие личности </w:t>
      </w:r>
      <w:r w:rsidR="00FB66CD">
        <w:rPr>
          <w:sz w:val="28"/>
          <w:szCs w:val="28"/>
        </w:rPr>
        <w:t xml:space="preserve">учащихся, </w:t>
      </w:r>
      <w:r w:rsidR="00FB66CD" w:rsidRPr="000D584E">
        <w:rPr>
          <w:rFonts w:eastAsia="Calibri"/>
          <w:sz w:val="28"/>
          <w:szCs w:val="28"/>
        </w:rPr>
        <w:t>готовность к самоопределению</w:t>
      </w:r>
      <w:r w:rsidR="00FB66CD">
        <w:rPr>
          <w:sz w:val="28"/>
          <w:szCs w:val="28"/>
        </w:rPr>
        <w:t xml:space="preserve">, </w:t>
      </w:r>
      <w:r w:rsidR="00CE4D15" w:rsidRPr="000D584E">
        <w:rPr>
          <w:sz w:val="28"/>
          <w:szCs w:val="28"/>
        </w:rPr>
        <w:t xml:space="preserve">обеспечила конкурентностособность сухоложских выпускников </w:t>
      </w:r>
      <w:r w:rsidR="0049076C" w:rsidRPr="000D584E">
        <w:rPr>
          <w:sz w:val="28"/>
          <w:szCs w:val="28"/>
        </w:rPr>
        <w:t>при продолжении образования</w:t>
      </w:r>
      <w:r w:rsidRPr="000D584E">
        <w:rPr>
          <w:sz w:val="28"/>
          <w:szCs w:val="28"/>
        </w:rPr>
        <w:t xml:space="preserve"> на ступени высшего образования</w:t>
      </w:r>
      <w:r w:rsidR="00FB66CD">
        <w:rPr>
          <w:sz w:val="28"/>
          <w:szCs w:val="28"/>
        </w:rPr>
        <w:t>.</w:t>
      </w:r>
    </w:p>
    <w:p w:rsidR="004054E5" w:rsidRDefault="004054E5" w:rsidP="007E0C05">
      <w:pPr>
        <w:jc w:val="center"/>
        <w:rPr>
          <w:b/>
          <w:sz w:val="28"/>
          <w:szCs w:val="28"/>
        </w:rPr>
      </w:pPr>
    </w:p>
    <w:p w:rsidR="00551CBB" w:rsidRDefault="00551CBB" w:rsidP="00551C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Слайд </w:t>
      </w:r>
      <w:r w:rsidR="00243F2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</w:t>
      </w:r>
    </w:p>
    <w:p w:rsidR="007E0C05" w:rsidRDefault="00FB66CD" w:rsidP="007E0C05">
      <w:pPr>
        <w:jc w:val="center"/>
        <w:rPr>
          <w:b/>
          <w:sz w:val="28"/>
          <w:szCs w:val="28"/>
        </w:rPr>
      </w:pPr>
      <w:r w:rsidRPr="004054E5">
        <w:rPr>
          <w:b/>
          <w:sz w:val="28"/>
          <w:szCs w:val="28"/>
        </w:rPr>
        <w:t>Т</w:t>
      </w:r>
      <w:r w:rsidR="007E0C05" w:rsidRPr="004054E5">
        <w:rPr>
          <w:b/>
          <w:sz w:val="28"/>
          <w:szCs w:val="28"/>
        </w:rPr>
        <w:t>естовы</w:t>
      </w:r>
      <w:r w:rsidRPr="004054E5">
        <w:rPr>
          <w:b/>
          <w:sz w:val="28"/>
          <w:szCs w:val="28"/>
        </w:rPr>
        <w:t>е</w:t>
      </w:r>
      <w:r w:rsidR="007E0C05" w:rsidRPr="004054E5">
        <w:rPr>
          <w:b/>
          <w:sz w:val="28"/>
          <w:szCs w:val="28"/>
        </w:rPr>
        <w:t xml:space="preserve"> балл</w:t>
      </w:r>
      <w:r w:rsidRPr="004054E5">
        <w:rPr>
          <w:b/>
          <w:sz w:val="28"/>
          <w:szCs w:val="28"/>
        </w:rPr>
        <w:t>ы</w:t>
      </w:r>
      <w:r w:rsidR="007E0C05" w:rsidRPr="004054E5">
        <w:rPr>
          <w:b/>
          <w:sz w:val="28"/>
          <w:szCs w:val="28"/>
        </w:rPr>
        <w:t>, свидетельствующи</w:t>
      </w:r>
      <w:r w:rsidRPr="004054E5">
        <w:rPr>
          <w:b/>
          <w:sz w:val="28"/>
          <w:szCs w:val="28"/>
        </w:rPr>
        <w:t>е</w:t>
      </w:r>
      <w:r w:rsidR="007E0C05" w:rsidRPr="004054E5">
        <w:rPr>
          <w:b/>
          <w:sz w:val="28"/>
          <w:szCs w:val="28"/>
        </w:rPr>
        <w:t xml:space="preserve"> о ВЫСОКОМ уровне подготовки выпускника 2016 года при поступлении в вузы</w:t>
      </w:r>
      <w:r w:rsidR="00773B07">
        <w:rPr>
          <w:b/>
          <w:sz w:val="28"/>
          <w:szCs w:val="28"/>
        </w:rPr>
        <w:t>, представлены в таблице</w:t>
      </w:r>
    </w:p>
    <w:p w:rsidR="00773B07" w:rsidRDefault="00773B07" w:rsidP="00773B0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(подготовлены </w:t>
      </w:r>
      <w:r w:rsidRPr="00E03493">
        <w:rPr>
          <w:rFonts w:eastAsia="Times New Roman"/>
          <w:sz w:val="28"/>
          <w:szCs w:val="28"/>
        </w:rPr>
        <w:t>НИУ ВШЭ</w:t>
      </w:r>
      <w:r w:rsidRPr="004B7C40">
        <w:rPr>
          <w:rFonts w:eastAsia="Times New Roman"/>
          <w:sz w:val="28"/>
          <w:szCs w:val="28"/>
        </w:rPr>
        <w:t xml:space="preserve"> и </w:t>
      </w:r>
      <w:r w:rsidRPr="00E03493">
        <w:rPr>
          <w:rFonts w:eastAsia="Times New Roman"/>
          <w:sz w:val="28"/>
          <w:szCs w:val="28"/>
        </w:rPr>
        <w:t>Министерство</w:t>
      </w:r>
      <w:r w:rsidRPr="004B7C40">
        <w:rPr>
          <w:rFonts w:eastAsia="Times New Roman"/>
          <w:sz w:val="28"/>
          <w:szCs w:val="28"/>
        </w:rPr>
        <w:t>м</w:t>
      </w:r>
      <w:r w:rsidRPr="00E03493">
        <w:rPr>
          <w:rFonts w:eastAsia="Times New Roman"/>
          <w:sz w:val="28"/>
          <w:szCs w:val="28"/>
        </w:rPr>
        <w:t xml:space="preserve"> образования и науки РФ</w:t>
      </w:r>
      <w:r>
        <w:rPr>
          <w:rFonts w:eastAsia="Times New Roman"/>
          <w:sz w:val="28"/>
          <w:szCs w:val="28"/>
        </w:rPr>
        <w:t>)</w:t>
      </w:r>
    </w:p>
    <w:p w:rsidR="00773B07" w:rsidRPr="004054E5" w:rsidRDefault="00773B07" w:rsidP="007E0C05">
      <w:pPr>
        <w:jc w:val="center"/>
        <w:rPr>
          <w:b/>
          <w:sz w:val="28"/>
          <w:szCs w:val="28"/>
        </w:rPr>
      </w:pPr>
    </w:p>
    <w:p w:rsidR="004054E5" w:rsidRDefault="004054E5" w:rsidP="007E0C05">
      <w:pPr>
        <w:jc w:val="center"/>
      </w:pPr>
    </w:p>
    <w:tbl>
      <w:tblPr>
        <w:tblStyle w:val="afa"/>
        <w:tblW w:w="9852" w:type="dxa"/>
        <w:tblLook w:val="04A0" w:firstRow="1" w:lastRow="0" w:firstColumn="1" w:lastColumn="0" w:noHBand="0" w:noVBand="1"/>
      </w:tblPr>
      <w:tblGrid>
        <w:gridCol w:w="4926"/>
        <w:gridCol w:w="4926"/>
      </w:tblGrid>
      <w:tr w:rsidR="007E0C05" w:rsidTr="0049076C">
        <w:tc>
          <w:tcPr>
            <w:tcW w:w="4926" w:type="dxa"/>
            <w:vAlign w:val="center"/>
          </w:tcPr>
          <w:p w:rsidR="007E0C05" w:rsidRPr="00CD358F" w:rsidRDefault="007E0C05" w:rsidP="0049076C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D358F"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4926" w:type="dxa"/>
            <w:vAlign w:val="center"/>
          </w:tcPr>
          <w:p w:rsidR="007E0C05" w:rsidRPr="00CD358F" w:rsidRDefault="007E0C05" w:rsidP="0049076C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D358F">
              <w:rPr>
                <w:b/>
                <w:sz w:val="24"/>
                <w:szCs w:val="24"/>
              </w:rPr>
              <w:t>Тестовый балл</w:t>
            </w:r>
            <w:r>
              <w:rPr>
                <w:b/>
                <w:sz w:val="24"/>
                <w:szCs w:val="24"/>
              </w:rPr>
              <w:t>, свидетельствующий о высоком уровне подготовки участника ЕГЭ (при поступлении в вуз)</w:t>
            </w:r>
          </w:p>
        </w:tc>
      </w:tr>
      <w:tr w:rsidR="007E0C05" w:rsidTr="0049076C">
        <w:tc>
          <w:tcPr>
            <w:tcW w:w="4926" w:type="dxa"/>
            <w:vAlign w:val="center"/>
          </w:tcPr>
          <w:p w:rsidR="007E0C05" w:rsidRPr="00CD358F" w:rsidRDefault="007E0C05" w:rsidP="0049076C">
            <w:pPr>
              <w:pStyle w:val="a7"/>
              <w:jc w:val="center"/>
            </w:pPr>
            <w:r w:rsidRPr="00CD358F">
              <w:t>Русский язык</w:t>
            </w:r>
          </w:p>
        </w:tc>
        <w:tc>
          <w:tcPr>
            <w:tcW w:w="4926" w:type="dxa"/>
            <w:vAlign w:val="center"/>
          </w:tcPr>
          <w:p w:rsidR="007E0C05" w:rsidRPr="00CD358F" w:rsidRDefault="007E0C05" w:rsidP="0049076C">
            <w:pPr>
              <w:pStyle w:val="a7"/>
              <w:jc w:val="center"/>
            </w:pPr>
            <w:r w:rsidRPr="00CD358F">
              <w:t>73</w:t>
            </w:r>
          </w:p>
        </w:tc>
      </w:tr>
      <w:tr w:rsidR="007E0C05" w:rsidTr="0049076C">
        <w:tc>
          <w:tcPr>
            <w:tcW w:w="4926" w:type="dxa"/>
            <w:vAlign w:val="center"/>
          </w:tcPr>
          <w:p w:rsidR="007E0C05" w:rsidRPr="00CD358F" w:rsidRDefault="007E0C05" w:rsidP="0049076C">
            <w:pPr>
              <w:pStyle w:val="a7"/>
              <w:jc w:val="center"/>
            </w:pPr>
            <w:r w:rsidRPr="00CD358F">
              <w:t>Математика профильного уровня</w:t>
            </w:r>
          </w:p>
        </w:tc>
        <w:tc>
          <w:tcPr>
            <w:tcW w:w="4926" w:type="dxa"/>
            <w:vAlign w:val="center"/>
          </w:tcPr>
          <w:p w:rsidR="007E0C05" w:rsidRPr="00CD358F" w:rsidRDefault="007E0C05" w:rsidP="0049076C">
            <w:pPr>
              <w:pStyle w:val="a7"/>
              <w:jc w:val="center"/>
            </w:pPr>
            <w:r w:rsidRPr="00CD358F">
              <w:t>68</w:t>
            </w:r>
          </w:p>
        </w:tc>
      </w:tr>
      <w:tr w:rsidR="007E0C05" w:rsidTr="0049076C">
        <w:tc>
          <w:tcPr>
            <w:tcW w:w="4926" w:type="dxa"/>
            <w:vAlign w:val="center"/>
          </w:tcPr>
          <w:p w:rsidR="007E0C05" w:rsidRPr="00CD358F" w:rsidRDefault="007E0C05" w:rsidP="0049076C">
            <w:pPr>
              <w:pStyle w:val="a7"/>
              <w:jc w:val="center"/>
            </w:pPr>
            <w:r w:rsidRPr="00CD358F">
              <w:t>Физика</w:t>
            </w:r>
          </w:p>
        </w:tc>
        <w:tc>
          <w:tcPr>
            <w:tcW w:w="4926" w:type="dxa"/>
            <w:vAlign w:val="center"/>
          </w:tcPr>
          <w:p w:rsidR="007E0C05" w:rsidRPr="00CD358F" w:rsidRDefault="007E0C05" w:rsidP="0049076C">
            <w:pPr>
              <w:pStyle w:val="a7"/>
              <w:jc w:val="center"/>
            </w:pPr>
            <w:r w:rsidRPr="00CD358F">
              <w:t>62</w:t>
            </w:r>
          </w:p>
        </w:tc>
      </w:tr>
      <w:tr w:rsidR="007E0C05" w:rsidTr="0049076C">
        <w:tc>
          <w:tcPr>
            <w:tcW w:w="4926" w:type="dxa"/>
            <w:vAlign w:val="center"/>
          </w:tcPr>
          <w:p w:rsidR="007E0C05" w:rsidRPr="00CD358F" w:rsidRDefault="007E0C05" w:rsidP="0049076C">
            <w:pPr>
              <w:pStyle w:val="a7"/>
              <w:jc w:val="center"/>
            </w:pPr>
            <w:r w:rsidRPr="00CD358F">
              <w:lastRenderedPageBreak/>
              <w:t>Химия</w:t>
            </w:r>
          </w:p>
        </w:tc>
        <w:tc>
          <w:tcPr>
            <w:tcW w:w="4926" w:type="dxa"/>
            <w:vAlign w:val="center"/>
          </w:tcPr>
          <w:p w:rsidR="007E0C05" w:rsidRPr="00CD358F" w:rsidRDefault="007E0C05" w:rsidP="0049076C">
            <w:pPr>
              <w:pStyle w:val="a7"/>
              <w:jc w:val="center"/>
            </w:pPr>
            <w:r w:rsidRPr="00CD358F">
              <w:t>80</w:t>
            </w:r>
          </w:p>
        </w:tc>
      </w:tr>
      <w:tr w:rsidR="007E0C05" w:rsidTr="0049076C">
        <w:tc>
          <w:tcPr>
            <w:tcW w:w="4926" w:type="dxa"/>
            <w:vAlign w:val="center"/>
          </w:tcPr>
          <w:p w:rsidR="007E0C05" w:rsidRPr="00CD358F" w:rsidRDefault="007E0C05" w:rsidP="0049076C">
            <w:pPr>
              <w:pStyle w:val="a7"/>
              <w:jc w:val="center"/>
            </w:pPr>
            <w:r w:rsidRPr="00CD358F">
              <w:t>Информатика и ИКТ</w:t>
            </w:r>
          </w:p>
        </w:tc>
        <w:tc>
          <w:tcPr>
            <w:tcW w:w="4926" w:type="dxa"/>
            <w:vAlign w:val="center"/>
          </w:tcPr>
          <w:p w:rsidR="007E0C05" w:rsidRPr="00CD358F" w:rsidRDefault="007E0C05" w:rsidP="0049076C">
            <w:pPr>
              <w:pStyle w:val="a7"/>
              <w:jc w:val="center"/>
            </w:pPr>
            <w:r w:rsidRPr="00CD358F">
              <w:t>84</w:t>
            </w:r>
          </w:p>
        </w:tc>
      </w:tr>
      <w:tr w:rsidR="007E0C05" w:rsidTr="0049076C">
        <w:tc>
          <w:tcPr>
            <w:tcW w:w="4926" w:type="dxa"/>
            <w:vAlign w:val="center"/>
          </w:tcPr>
          <w:p w:rsidR="007E0C05" w:rsidRPr="00CD358F" w:rsidRDefault="007E0C05" w:rsidP="0049076C">
            <w:pPr>
              <w:pStyle w:val="a7"/>
              <w:jc w:val="center"/>
            </w:pPr>
            <w:r w:rsidRPr="00CD358F">
              <w:t>Биология</w:t>
            </w:r>
          </w:p>
        </w:tc>
        <w:tc>
          <w:tcPr>
            <w:tcW w:w="4926" w:type="dxa"/>
            <w:vAlign w:val="center"/>
          </w:tcPr>
          <w:p w:rsidR="007E0C05" w:rsidRPr="00CD358F" w:rsidRDefault="007E0C05" w:rsidP="0049076C">
            <w:pPr>
              <w:pStyle w:val="a7"/>
              <w:jc w:val="center"/>
            </w:pPr>
            <w:r w:rsidRPr="00CD358F">
              <w:t>79</w:t>
            </w:r>
          </w:p>
        </w:tc>
      </w:tr>
      <w:tr w:rsidR="007E0C05" w:rsidTr="0049076C">
        <w:tc>
          <w:tcPr>
            <w:tcW w:w="4926" w:type="dxa"/>
            <w:vAlign w:val="center"/>
          </w:tcPr>
          <w:p w:rsidR="007E0C05" w:rsidRPr="00CD358F" w:rsidRDefault="007E0C05" w:rsidP="0049076C">
            <w:pPr>
              <w:pStyle w:val="a7"/>
              <w:jc w:val="center"/>
            </w:pPr>
            <w:r w:rsidRPr="00CD358F">
              <w:t>История</w:t>
            </w:r>
          </w:p>
        </w:tc>
        <w:tc>
          <w:tcPr>
            <w:tcW w:w="4926" w:type="dxa"/>
            <w:vAlign w:val="center"/>
          </w:tcPr>
          <w:p w:rsidR="007E0C05" w:rsidRPr="00CD358F" w:rsidRDefault="007E0C05" w:rsidP="0049076C">
            <w:pPr>
              <w:pStyle w:val="a7"/>
              <w:jc w:val="center"/>
            </w:pPr>
            <w:r w:rsidRPr="00CD358F">
              <w:t>72</w:t>
            </w:r>
          </w:p>
        </w:tc>
      </w:tr>
      <w:tr w:rsidR="007E0C05" w:rsidTr="0049076C">
        <w:tc>
          <w:tcPr>
            <w:tcW w:w="4926" w:type="dxa"/>
            <w:vAlign w:val="center"/>
          </w:tcPr>
          <w:p w:rsidR="007E0C05" w:rsidRPr="00CD358F" w:rsidRDefault="007E0C05" w:rsidP="0049076C">
            <w:pPr>
              <w:pStyle w:val="a7"/>
              <w:jc w:val="center"/>
            </w:pPr>
            <w:r w:rsidRPr="00CD358F">
              <w:t>География</w:t>
            </w:r>
          </w:p>
        </w:tc>
        <w:tc>
          <w:tcPr>
            <w:tcW w:w="4926" w:type="dxa"/>
            <w:vAlign w:val="center"/>
          </w:tcPr>
          <w:p w:rsidR="007E0C05" w:rsidRPr="00CD358F" w:rsidRDefault="007E0C05" w:rsidP="0049076C">
            <w:pPr>
              <w:pStyle w:val="a7"/>
              <w:jc w:val="center"/>
            </w:pPr>
            <w:r w:rsidRPr="00CD358F">
              <w:t>69</w:t>
            </w:r>
          </w:p>
        </w:tc>
      </w:tr>
      <w:tr w:rsidR="007E0C05" w:rsidTr="0049076C">
        <w:tc>
          <w:tcPr>
            <w:tcW w:w="4926" w:type="dxa"/>
            <w:vAlign w:val="center"/>
          </w:tcPr>
          <w:p w:rsidR="007E0C05" w:rsidRPr="00CD358F" w:rsidRDefault="007E0C05" w:rsidP="0049076C">
            <w:pPr>
              <w:pStyle w:val="a7"/>
              <w:jc w:val="center"/>
            </w:pPr>
            <w:r w:rsidRPr="00CD358F">
              <w:t>Обществознание</w:t>
            </w:r>
          </w:p>
        </w:tc>
        <w:tc>
          <w:tcPr>
            <w:tcW w:w="4926" w:type="dxa"/>
            <w:vAlign w:val="center"/>
          </w:tcPr>
          <w:p w:rsidR="007E0C05" w:rsidRPr="00CD358F" w:rsidRDefault="007E0C05" w:rsidP="0049076C">
            <w:pPr>
              <w:pStyle w:val="a7"/>
              <w:jc w:val="center"/>
            </w:pPr>
            <w:r w:rsidRPr="00CD358F">
              <w:t>72</w:t>
            </w:r>
          </w:p>
        </w:tc>
      </w:tr>
      <w:tr w:rsidR="007E0C05" w:rsidTr="0049076C">
        <w:tc>
          <w:tcPr>
            <w:tcW w:w="4926" w:type="dxa"/>
            <w:vAlign w:val="center"/>
          </w:tcPr>
          <w:p w:rsidR="007E0C05" w:rsidRPr="00CD358F" w:rsidRDefault="007E0C05" w:rsidP="0049076C">
            <w:pPr>
              <w:pStyle w:val="a7"/>
              <w:jc w:val="center"/>
            </w:pPr>
            <w:r w:rsidRPr="00CD358F">
              <w:t>Литература</w:t>
            </w:r>
          </w:p>
        </w:tc>
        <w:tc>
          <w:tcPr>
            <w:tcW w:w="4926" w:type="dxa"/>
            <w:vAlign w:val="center"/>
          </w:tcPr>
          <w:p w:rsidR="007E0C05" w:rsidRPr="00CD358F" w:rsidRDefault="007E0C05" w:rsidP="0049076C">
            <w:pPr>
              <w:pStyle w:val="a7"/>
              <w:jc w:val="center"/>
            </w:pPr>
            <w:r w:rsidRPr="00CD358F">
              <w:t>73</w:t>
            </w:r>
          </w:p>
        </w:tc>
      </w:tr>
    </w:tbl>
    <w:p w:rsidR="001349A8" w:rsidRDefault="001349A8" w:rsidP="00257CD6">
      <w:pPr>
        <w:pStyle w:val="a7"/>
        <w:ind w:firstLine="708"/>
        <w:jc w:val="both"/>
        <w:rPr>
          <w:sz w:val="28"/>
          <w:szCs w:val="28"/>
        </w:rPr>
      </w:pPr>
    </w:p>
    <w:p w:rsidR="004054E5" w:rsidRDefault="006031A5" w:rsidP="004B7C40">
      <w:pPr>
        <w:pStyle w:val="a7"/>
        <w:ind w:firstLine="708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В качестве</w:t>
      </w:r>
      <w:r w:rsidRPr="006031A5">
        <w:rPr>
          <w:sz w:val="28"/>
          <w:szCs w:val="28"/>
        </w:rPr>
        <w:t xml:space="preserve"> примера приведу данные о качестве бюджетного приема в государственные вузы Р</w:t>
      </w:r>
      <w:r>
        <w:rPr>
          <w:sz w:val="28"/>
          <w:szCs w:val="28"/>
        </w:rPr>
        <w:t xml:space="preserve">оссийской </w:t>
      </w:r>
      <w:r w:rsidRPr="006031A5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6031A5">
        <w:rPr>
          <w:sz w:val="28"/>
          <w:szCs w:val="28"/>
        </w:rPr>
        <w:t xml:space="preserve"> 2016 </w:t>
      </w:r>
      <w:r>
        <w:rPr>
          <w:sz w:val="28"/>
          <w:szCs w:val="28"/>
        </w:rPr>
        <w:t>года</w:t>
      </w:r>
      <w:r w:rsidR="00E03493">
        <w:rPr>
          <w:sz w:val="28"/>
          <w:szCs w:val="28"/>
        </w:rPr>
        <w:t xml:space="preserve"> (подготовлены </w:t>
      </w:r>
      <w:bookmarkStart w:id="2" w:name="RANGE!A1:K423"/>
      <w:r w:rsidR="004B7C40" w:rsidRPr="00E03493">
        <w:rPr>
          <w:rFonts w:eastAsia="Times New Roman"/>
          <w:sz w:val="28"/>
          <w:szCs w:val="28"/>
        </w:rPr>
        <w:t>НИУ ВШЭ</w:t>
      </w:r>
      <w:bookmarkEnd w:id="2"/>
      <w:r w:rsidR="004B7C40" w:rsidRPr="004B7C40">
        <w:rPr>
          <w:rFonts w:eastAsia="Times New Roman"/>
          <w:sz w:val="28"/>
          <w:szCs w:val="28"/>
        </w:rPr>
        <w:t xml:space="preserve"> и </w:t>
      </w:r>
      <w:r w:rsidR="004B7C40" w:rsidRPr="00E03493">
        <w:rPr>
          <w:rFonts w:eastAsia="Times New Roman"/>
          <w:sz w:val="28"/>
          <w:szCs w:val="28"/>
        </w:rPr>
        <w:t>Министерство</w:t>
      </w:r>
      <w:r w:rsidR="004B7C40" w:rsidRPr="004B7C40">
        <w:rPr>
          <w:rFonts w:eastAsia="Times New Roman"/>
          <w:sz w:val="28"/>
          <w:szCs w:val="28"/>
        </w:rPr>
        <w:t>м</w:t>
      </w:r>
      <w:r w:rsidR="004B7C40" w:rsidRPr="00E03493">
        <w:rPr>
          <w:rFonts w:eastAsia="Times New Roman"/>
          <w:sz w:val="28"/>
          <w:szCs w:val="28"/>
        </w:rPr>
        <w:t xml:space="preserve"> образования и науки РФ</w:t>
      </w:r>
      <w:r w:rsidR="004B7C40">
        <w:rPr>
          <w:rFonts w:eastAsia="Times New Roman"/>
          <w:sz w:val="28"/>
          <w:szCs w:val="28"/>
        </w:rPr>
        <w:t>)</w:t>
      </w:r>
      <w:r w:rsidR="007F0E09">
        <w:rPr>
          <w:rFonts w:eastAsia="Times New Roman"/>
          <w:sz w:val="28"/>
          <w:szCs w:val="28"/>
        </w:rPr>
        <w:t xml:space="preserve">. </w:t>
      </w:r>
    </w:p>
    <w:p w:rsidR="00E16E1A" w:rsidRDefault="007F0E09" w:rsidP="004B7C40">
      <w:pPr>
        <w:pStyle w:val="a7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</w:t>
      </w:r>
      <w:r w:rsidR="003970E2">
        <w:rPr>
          <w:rFonts w:eastAsia="Times New Roman"/>
          <w:sz w:val="28"/>
          <w:szCs w:val="28"/>
        </w:rPr>
        <w:t>нализируя</w:t>
      </w:r>
      <w:r w:rsidR="004C7E5D">
        <w:rPr>
          <w:rFonts w:eastAsia="Times New Roman"/>
          <w:sz w:val="28"/>
          <w:szCs w:val="28"/>
        </w:rPr>
        <w:t>,</w:t>
      </w:r>
      <w:r w:rsidR="003970E2">
        <w:rPr>
          <w:rFonts w:eastAsia="Times New Roman"/>
          <w:sz w:val="28"/>
          <w:szCs w:val="28"/>
        </w:rPr>
        <w:t xml:space="preserve"> </w:t>
      </w:r>
      <w:r w:rsidR="004054E5">
        <w:rPr>
          <w:rFonts w:eastAsia="Times New Roman"/>
          <w:sz w:val="28"/>
          <w:szCs w:val="28"/>
        </w:rPr>
        <w:t>могу отметить, что каждый шестой</w:t>
      </w:r>
      <w:r>
        <w:rPr>
          <w:rFonts w:eastAsia="Times New Roman"/>
          <w:sz w:val="28"/>
          <w:szCs w:val="28"/>
        </w:rPr>
        <w:t xml:space="preserve"> </w:t>
      </w:r>
      <w:r w:rsidR="003970E2">
        <w:rPr>
          <w:rFonts w:eastAsia="Times New Roman"/>
          <w:sz w:val="28"/>
          <w:szCs w:val="28"/>
        </w:rPr>
        <w:t>выпускник</w:t>
      </w:r>
      <w:r>
        <w:rPr>
          <w:rFonts w:eastAsia="Times New Roman"/>
          <w:sz w:val="28"/>
          <w:szCs w:val="28"/>
        </w:rPr>
        <w:t xml:space="preserve"> школ</w:t>
      </w:r>
      <w:r w:rsidR="003970E2">
        <w:rPr>
          <w:rFonts w:eastAsia="Times New Roman"/>
          <w:sz w:val="28"/>
          <w:szCs w:val="28"/>
        </w:rPr>
        <w:t xml:space="preserve"> Сухого Лога конкурентноспособн на уровне и Свердловской области</w:t>
      </w:r>
      <w:r w:rsidR="0049076C">
        <w:rPr>
          <w:rFonts w:eastAsia="Times New Roman"/>
          <w:sz w:val="28"/>
          <w:szCs w:val="28"/>
        </w:rPr>
        <w:t xml:space="preserve">, Москвы и Санкт-Петербурга, </w:t>
      </w:r>
      <w:r w:rsidR="003970E2">
        <w:rPr>
          <w:rFonts w:eastAsia="Times New Roman"/>
          <w:sz w:val="28"/>
          <w:szCs w:val="28"/>
        </w:rPr>
        <w:t>других регионов (первые 4 строки в та</w:t>
      </w:r>
      <w:r>
        <w:rPr>
          <w:rFonts w:eastAsia="Times New Roman"/>
          <w:sz w:val="28"/>
          <w:szCs w:val="28"/>
        </w:rPr>
        <w:t>б</w:t>
      </w:r>
      <w:r w:rsidR="003970E2">
        <w:rPr>
          <w:rFonts w:eastAsia="Times New Roman"/>
          <w:sz w:val="28"/>
          <w:szCs w:val="28"/>
        </w:rPr>
        <w:t>лице, это верхние строки в рейтинге РФ</w:t>
      </w:r>
      <w:r>
        <w:rPr>
          <w:rFonts w:eastAsia="Times New Roman"/>
          <w:sz w:val="28"/>
          <w:szCs w:val="28"/>
        </w:rPr>
        <w:t>)</w:t>
      </w:r>
      <w:r w:rsidR="0049076C">
        <w:rPr>
          <w:rFonts w:eastAsia="Times New Roman"/>
          <w:sz w:val="28"/>
          <w:szCs w:val="28"/>
        </w:rPr>
        <w:t xml:space="preserve">. </w:t>
      </w:r>
    </w:p>
    <w:p w:rsidR="004B7C40" w:rsidRDefault="00FF2B20" w:rsidP="004B7C40">
      <w:pPr>
        <w:pStyle w:val="a7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Более того при правильном выборе экзаменов шансы поступить в вузы Российской Федерации, Свердловской области были практически у каждого из выпускников 2016 года.</w:t>
      </w:r>
    </w:p>
    <w:p w:rsidR="004054E5" w:rsidRDefault="004054E5" w:rsidP="004B7C40">
      <w:pPr>
        <w:pStyle w:val="a7"/>
        <w:ind w:firstLine="708"/>
        <w:jc w:val="both"/>
        <w:rPr>
          <w:rFonts w:eastAsia="Times New Roman"/>
          <w:sz w:val="28"/>
          <w:szCs w:val="28"/>
        </w:rPr>
      </w:pPr>
    </w:p>
    <w:p w:rsidR="00606034" w:rsidRDefault="00606034" w:rsidP="004B7C40">
      <w:pPr>
        <w:pStyle w:val="a7"/>
        <w:ind w:firstLine="708"/>
        <w:jc w:val="both"/>
        <w:rPr>
          <w:b/>
          <w:sz w:val="28"/>
          <w:szCs w:val="28"/>
        </w:rPr>
      </w:pPr>
      <w:r w:rsidRPr="004054E5">
        <w:rPr>
          <w:b/>
          <w:sz w:val="28"/>
          <w:szCs w:val="28"/>
        </w:rPr>
        <w:t>Качество бюджетного приема в государственные вузы Российской Федерации 2016 года (выборка из общего ренкин</w:t>
      </w:r>
      <w:r w:rsidR="00061575">
        <w:rPr>
          <w:b/>
          <w:sz w:val="28"/>
          <w:szCs w:val="28"/>
        </w:rPr>
        <w:t>га)</w:t>
      </w:r>
    </w:p>
    <w:p w:rsidR="008B021A" w:rsidRDefault="008B021A" w:rsidP="004B7C40">
      <w:pPr>
        <w:pStyle w:val="a7"/>
        <w:ind w:firstLine="708"/>
        <w:jc w:val="both"/>
        <w:rPr>
          <w:b/>
          <w:sz w:val="28"/>
          <w:szCs w:val="28"/>
        </w:rPr>
      </w:pPr>
    </w:p>
    <w:p w:rsidR="008B021A" w:rsidRDefault="008B021A" w:rsidP="004B7C40">
      <w:pPr>
        <w:pStyle w:val="a7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1</w:t>
      </w:r>
      <w:r w:rsidR="00243F2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</w:t>
      </w:r>
    </w:p>
    <w:p w:rsidR="008B021A" w:rsidRPr="004054E5" w:rsidRDefault="008B021A" w:rsidP="004B7C40">
      <w:pPr>
        <w:pStyle w:val="a7"/>
        <w:ind w:firstLine="708"/>
        <w:jc w:val="both"/>
        <w:rPr>
          <w:rFonts w:eastAsia="Times New Roman"/>
          <w:b/>
          <w:sz w:val="28"/>
          <w:szCs w:val="28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4394"/>
        <w:gridCol w:w="1701"/>
        <w:gridCol w:w="14"/>
        <w:gridCol w:w="1109"/>
        <w:gridCol w:w="11"/>
        <w:gridCol w:w="981"/>
        <w:gridCol w:w="11"/>
      </w:tblGrid>
      <w:tr w:rsidR="009F4890" w:rsidRPr="00470365" w:rsidTr="00E16E1A">
        <w:trPr>
          <w:gridAfter w:val="1"/>
          <w:wAfter w:w="11" w:type="dxa"/>
          <w:trHeight w:val="915"/>
        </w:trPr>
        <w:tc>
          <w:tcPr>
            <w:tcW w:w="1565" w:type="dxa"/>
            <w:vMerge w:val="restart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>
              <w:t>Рег</w:t>
            </w:r>
            <w:r w:rsidRPr="00470365">
              <w:t>ион</w:t>
            </w:r>
          </w:p>
        </w:tc>
        <w:tc>
          <w:tcPr>
            <w:tcW w:w="4394" w:type="dxa"/>
            <w:vMerge w:val="restart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 w:rsidRPr="00470365">
              <w:t>Вуз</w:t>
            </w:r>
          </w:p>
        </w:tc>
        <w:tc>
          <w:tcPr>
            <w:tcW w:w="1715" w:type="dxa"/>
            <w:gridSpan w:val="2"/>
            <w:vMerge w:val="restart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 w:rsidRPr="00470365">
              <w:t>Профиль</w:t>
            </w:r>
          </w:p>
        </w:tc>
        <w:tc>
          <w:tcPr>
            <w:tcW w:w="1109" w:type="dxa"/>
            <w:vMerge w:val="restart"/>
            <w:vAlign w:val="center"/>
            <w:hideMark/>
          </w:tcPr>
          <w:p w:rsidR="009F4890" w:rsidRPr="00606034" w:rsidRDefault="009F4890" w:rsidP="00E03493">
            <w:pPr>
              <w:pStyle w:val="a7"/>
              <w:jc w:val="center"/>
              <w:rPr>
                <w:b/>
              </w:rPr>
            </w:pPr>
            <w:r w:rsidRPr="00606034">
              <w:rPr>
                <w:b/>
              </w:rPr>
              <w:t>Средний балл, 2016</w:t>
            </w:r>
          </w:p>
        </w:tc>
        <w:tc>
          <w:tcPr>
            <w:tcW w:w="992" w:type="dxa"/>
            <w:gridSpan w:val="2"/>
            <w:vMerge w:val="restart"/>
            <w:vAlign w:val="center"/>
            <w:hideMark/>
          </w:tcPr>
          <w:p w:rsidR="009F4890" w:rsidRPr="00470365" w:rsidRDefault="009F4890" w:rsidP="007F0E09">
            <w:pPr>
              <w:pStyle w:val="a7"/>
              <w:jc w:val="center"/>
            </w:pPr>
            <w:r w:rsidRPr="00470365">
              <w:t>Средний балл, 2015</w:t>
            </w:r>
          </w:p>
        </w:tc>
      </w:tr>
      <w:tr w:rsidR="009F4890" w:rsidRPr="00470365" w:rsidTr="00E16E1A">
        <w:trPr>
          <w:gridAfter w:val="1"/>
          <w:wAfter w:w="11" w:type="dxa"/>
          <w:trHeight w:val="276"/>
        </w:trPr>
        <w:tc>
          <w:tcPr>
            <w:tcW w:w="1565" w:type="dxa"/>
            <w:vMerge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</w:p>
        </w:tc>
        <w:tc>
          <w:tcPr>
            <w:tcW w:w="4394" w:type="dxa"/>
            <w:vMerge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</w:p>
        </w:tc>
        <w:tc>
          <w:tcPr>
            <w:tcW w:w="1715" w:type="dxa"/>
            <w:gridSpan w:val="2"/>
            <w:vMerge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</w:p>
        </w:tc>
        <w:tc>
          <w:tcPr>
            <w:tcW w:w="1109" w:type="dxa"/>
            <w:vMerge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</w:p>
        </w:tc>
      </w:tr>
      <w:tr w:rsidR="009F4890" w:rsidRPr="00470365" w:rsidTr="00E16E1A">
        <w:trPr>
          <w:gridAfter w:val="1"/>
          <w:wAfter w:w="11" w:type="dxa"/>
          <w:trHeight w:val="567"/>
        </w:trPr>
        <w:tc>
          <w:tcPr>
            <w:tcW w:w="1565" w:type="dxa"/>
            <w:shd w:val="clear" w:color="auto" w:fill="E2EFD9" w:themeFill="accent6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 w:rsidRPr="00470365">
              <w:t>Москва и Московская область</w:t>
            </w:r>
          </w:p>
        </w:tc>
        <w:tc>
          <w:tcPr>
            <w:tcW w:w="4394" w:type="dxa"/>
            <w:shd w:val="clear" w:color="auto" w:fill="E2EFD9" w:themeFill="accent6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 w:rsidRPr="00470365">
              <w:t>Московский гос. институт международных отношений</w:t>
            </w:r>
          </w:p>
        </w:tc>
        <w:tc>
          <w:tcPr>
            <w:tcW w:w="1715" w:type="dxa"/>
            <w:gridSpan w:val="2"/>
            <w:shd w:val="clear" w:color="auto" w:fill="E2EFD9" w:themeFill="accent6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 w:rsidRPr="00470365">
              <w:t>социально-экономический</w:t>
            </w:r>
          </w:p>
        </w:tc>
        <w:tc>
          <w:tcPr>
            <w:tcW w:w="1109" w:type="dxa"/>
            <w:shd w:val="clear" w:color="000000" w:fill="C6EFCE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  <w:rPr>
                <w:rFonts w:ascii="Arial" w:hAnsi="Arial" w:cs="Arial"/>
                <w:color w:val="006100"/>
                <w:sz w:val="20"/>
                <w:szCs w:val="20"/>
              </w:rPr>
            </w:pPr>
            <w:r w:rsidRPr="00470365">
              <w:rPr>
                <w:rFonts w:ascii="Arial" w:hAnsi="Arial" w:cs="Arial"/>
                <w:color w:val="006100"/>
                <w:sz w:val="20"/>
                <w:szCs w:val="20"/>
              </w:rPr>
              <w:t>95.4</w:t>
            </w:r>
          </w:p>
        </w:tc>
        <w:tc>
          <w:tcPr>
            <w:tcW w:w="992" w:type="dxa"/>
            <w:gridSpan w:val="2"/>
            <w:shd w:val="clear" w:color="000000" w:fill="C6EFCE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  <w:rPr>
                <w:rFonts w:ascii="Arial" w:hAnsi="Arial" w:cs="Arial"/>
                <w:color w:val="006100"/>
                <w:sz w:val="20"/>
                <w:szCs w:val="20"/>
              </w:rPr>
            </w:pPr>
            <w:r w:rsidRPr="00470365">
              <w:rPr>
                <w:rFonts w:ascii="Arial" w:hAnsi="Arial" w:cs="Arial"/>
                <w:color w:val="006100"/>
                <w:sz w:val="20"/>
                <w:szCs w:val="20"/>
              </w:rPr>
              <w:t>94.7</w:t>
            </w:r>
          </w:p>
        </w:tc>
      </w:tr>
      <w:tr w:rsidR="009F4890" w:rsidRPr="00470365" w:rsidTr="00E16E1A">
        <w:trPr>
          <w:gridAfter w:val="1"/>
          <w:wAfter w:w="11" w:type="dxa"/>
          <w:trHeight w:val="131"/>
        </w:trPr>
        <w:tc>
          <w:tcPr>
            <w:tcW w:w="1565" w:type="dxa"/>
            <w:shd w:val="clear" w:color="auto" w:fill="E2EFD9" w:themeFill="accent6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 w:rsidRPr="00470365">
              <w:t>Москва и Московская область</w:t>
            </w:r>
          </w:p>
        </w:tc>
        <w:tc>
          <w:tcPr>
            <w:tcW w:w="4394" w:type="dxa"/>
            <w:shd w:val="clear" w:color="auto" w:fill="E2EFD9" w:themeFill="accent6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 w:rsidRPr="00470365">
              <w:t>Московский физико-технический институт</w:t>
            </w:r>
          </w:p>
        </w:tc>
        <w:tc>
          <w:tcPr>
            <w:tcW w:w="1715" w:type="dxa"/>
            <w:gridSpan w:val="2"/>
            <w:shd w:val="clear" w:color="auto" w:fill="E2EFD9" w:themeFill="accent6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 w:rsidRPr="00470365">
              <w:t>технический</w:t>
            </w:r>
          </w:p>
        </w:tc>
        <w:tc>
          <w:tcPr>
            <w:tcW w:w="1109" w:type="dxa"/>
            <w:shd w:val="clear" w:color="000000" w:fill="C6EFCE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  <w:rPr>
                <w:rFonts w:ascii="Arial" w:hAnsi="Arial" w:cs="Arial"/>
                <w:color w:val="006100"/>
                <w:sz w:val="20"/>
                <w:szCs w:val="20"/>
              </w:rPr>
            </w:pPr>
            <w:r w:rsidRPr="00470365">
              <w:rPr>
                <w:rFonts w:ascii="Arial" w:hAnsi="Arial" w:cs="Arial"/>
                <w:color w:val="006100"/>
                <w:sz w:val="20"/>
                <w:szCs w:val="20"/>
              </w:rPr>
              <w:t>93.8</w:t>
            </w:r>
          </w:p>
        </w:tc>
        <w:tc>
          <w:tcPr>
            <w:tcW w:w="992" w:type="dxa"/>
            <w:gridSpan w:val="2"/>
            <w:shd w:val="clear" w:color="000000" w:fill="C6EFCE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  <w:rPr>
                <w:rFonts w:ascii="Arial" w:hAnsi="Arial" w:cs="Arial"/>
                <w:color w:val="006100"/>
                <w:sz w:val="20"/>
                <w:szCs w:val="20"/>
              </w:rPr>
            </w:pPr>
            <w:r w:rsidRPr="00470365">
              <w:rPr>
                <w:rFonts w:ascii="Arial" w:hAnsi="Arial" w:cs="Arial"/>
                <w:color w:val="006100"/>
                <w:sz w:val="20"/>
                <w:szCs w:val="20"/>
              </w:rPr>
              <w:t>93.8</w:t>
            </w:r>
          </w:p>
        </w:tc>
      </w:tr>
      <w:tr w:rsidR="009F4890" w:rsidRPr="00470365" w:rsidTr="00E16E1A">
        <w:trPr>
          <w:gridAfter w:val="1"/>
          <w:wAfter w:w="11" w:type="dxa"/>
          <w:trHeight w:val="684"/>
        </w:trPr>
        <w:tc>
          <w:tcPr>
            <w:tcW w:w="1565" w:type="dxa"/>
            <w:shd w:val="clear" w:color="auto" w:fill="E2EFD9" w:themeFill="accent6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 w:rsidRPr="00470365">
              <w:t>Санкт-Петербург</w:t>
            </w:r>
          </w:p>
        </w:tc>
        <w:tc>
          <w:tcPr>
            <w:tcW w:w="4394" w:type="dxa"/>
            <w:shd w:val="clear" w:color="auto" w:fill="E2EFD9" w:themeFill="accent6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 w:rsidRPr="00470365">
              <w:t>Санкт-Петербургский нац. иссл. Академический ун-т РАН</w:t>
            </w:r>
          </w:p>
        </w:tc>
        <w:tc>
          <w:tcPr>
            <w:tcW w:w="1715" w:type="dxa"/>
            <w:gridSpan w:val="2"/>
            <w:shd w:val="clear" w:color="auto" w:fill="E2EFD9" w:themeFill="accent6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 w:rsidRPr="00470365">
              <w:t>технический</w:t>
            </w:r>
          </w:p>
        </w:tc>
        <w:tc>
          <w:tcPr>
            <w:tcW w:w="1109" w:type="dxa"/>
            <w:shd w:val="clear" w:color="000000" w:fill="C6EFCE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  <w:rPr>
                <w:rFonts w:ascii="Arial" w:hAnsi="Arial" w:cs="Arial"/>
                <w:color w:val="006100"/>
                <w:sz w:val="20"/>
                <w:szCs w:val="20"/>
              </w:rPr>
            </w:pPr>
            <w:r w:rsidRPr="00470365">
              <w:rPr>
                <w:rFonts w:ascii="Arial" w:hAnsi="Arial" w:cs="Arial"/>
                <w:color w:val="006100"/>
                <w:sz w:val="20"/>
                <w:szCs w:val="20"/>
              </w:rPr>
              <w:t>93.5</w:t>
            </w:r>
          </w:p>
        </w:tc>
        <w:tc>
          <w:tcPr>
            <w:tcW w:w="992" w:type="dxa"/>
            <w:gridSpan w:val="2"/>
            <w:shd w:val="clear" w:color="000000" w:fill="C6EFCE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  <w:rPr>
                <w:rFonts w:ascii="Arial" w:hAnsi="Arial" w:cs="Arial"/>
                <w:color w:val="006100"/>
                <w:sz w:val="20"/>
                <w:szCs w:val="20"/>
              </w:rPr>
            </w:pPr>
            <w:r w:rsidRPr="00470365">
              <w:rPr>
                <w:rFonts w:ascii="Arial" w:hAnsi="Arial" w:cs="Arial"/>
                <w:color w:val="006100"/>
                <w:sz w:val="20"/>
                <w:szCs w:val="20"/>
              </w:rPr>
              <w:t>95.5</w:t>
            </w:r>
          </w:p>
        </w:tc>
      </w:tr>
      <w:tr w:rsidR="009F4890" w:rsidRPr="00470365" w:rsidTr="00E16E1A">
        <w:trPr>
          <w:gridAfter w:val="1"/>
          <w:wAfter w:w="11" w:type="dxa"/>
          <w:trHeight w:val="669"/>
        </w:trPr>
        <w:tc>
          <w:tcPr>
            <w:tcW w:w="1565" w:type="dxa"/>
            <w:shd w:val="clear" w:color="auto" w:fill="E2EFD9" w:themeFill="accent6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 w:rsidRPr="00470365">
              <w:t>Москва и Московская область</w:t>
            </w:r>
          </w:p>
        </w:tc>
        <w:tc>
          <w:tcPr>
            <w:tcW w:w="4394" w:type="dxa"/>
            <w:shd w:val="clear" w:color="auto" w:fill="E2EFD9" w:themeFill="accent6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 w:rsidRPr="00470365">
              <w:t>Нац. иссл. ун-т "Высшая школа экономики",           г. Москва</w:t>
            </w:r>
          </w:p>
        </w:tc>
        <w:tc>
          <w:tcPr>
            <w:tcW w:w="1715" w:type="dxa"/>
            <w:gridSpan w:val="2"/>
            <w:shd w:val="clear" w:color="auto" w:fill="E2EFD9" w:themeFill="accent6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 w:rsidRPr="00470365">
              <w:t>социально-экономический</w:t>
            </w:r>
          </w:p>
        </w:tc>
        <w:tc>
          <w:tcPr>
            <w:tcW w:w="1109" w:type="dxa"/>
            <w:shd w:val="clear" w:color="000000" w:fill="C6EFCE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  <w:rPr>
                <w:rFonts w:ascii="Arial" w:hAnsi="Arial" w:cs="Arial"/>
                <w:color w:val="006100"/>
                <w:sz w:val="20"/>
                <w:szCs w:val="20"/>
              </w:rPr>
            </w:pPr>
            <w:r w:rsidRPr="00470365">
              <w:rPr>
                <w:rFonts w:ascii="Arial" w:hAnsi="Arial" w:cs="Arial"/>
                <w:color w:val="006100"/>
                <w:sz w:val="20"/>
                <w:szCs w:val="20"/>
              </w:rPr>
              <w:t>92.2</w:t>
            </w:r>
          </w:p>
        </w:tc>
        <w:tc>
          <w:tcPr>
            <w:tcW w:w="992" w:type="dxa"/>
            <w:gridSpan w:val="2"/>
            <w:shd w:val="clear" w:color="000000" w:fill="C6EFCE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  <w:rPr>
                <w:rFonts w:ascii="Arial" w:hAnsi="Arial" w:cs="Arial"/>
                <w:color w:val="006100"/>
                <w:sz w:val="20"/>
                <w:szCs w:val="20"/>
              </w:rPr>
            </w:pPr>
            <w:r w:rsidRPr="00470365">
              <w:rPr>
                <w:rFonts w:ascii="Arial" w:hAnsi="Arial" w:cs="Arial"/>
                <w:color w:val="006100"/>
                <w:sz w:val="20"/>
                <w:szCs w:val="20"/>
              </w:rPr>
              <w:t>89.3</w:t>
            </w:r>
          </w:p>
        </w:tc>
      </w:tr>
      <w:tr w:rsidR="009F4890" w:rsidRPr="00470365" w:rsidTr="00E16E1A">
        <w:trPr>
          <w:gridAfter w:val="1"/>
          <w:wAfter w:w="11" w:type="dxa"/>
          <w:trHeight w:val="723"/>
        </w:trPr>
        <w:tc>
          <w:tcPr>
            <w:tcW w:w="1565" w:type="dxa"/>
            <w:shd w:val="clear" w:color="auto" w:fill="FBE4D5" w:themeFill="accent2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 w:rsidRPr="00470365">
              <w:t>Свердловская область</w:t>
            </w:r>
          </w:p>
        </w:tc>
        <w:tc>
          <w:tcPr>
            <w:tcW w:w="4394" w:type="dxa"/>
            <w:shd w:val="clear" w:color="auto" w:fill="FBE4D5" w:themeFill="accent2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 w:rsidRPr="00470365">
              <w:t>Уральская гос. архитектурно-художественная академия, г. Екатеринбург</w:t>
            </w:r>
          </w:p>
        </w:tc>
        <w:tc>
          <w:tcPr>
            <w:tcW w:w="1715" w:type="dxa"/>
            <w:gridSpan w:val="2"/>
            <w:shd w:val="clear" w:color="auto" w:fill="FBE4D5" w:themeFill="accent2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 w:rsidRPr="00470365">
              <w:t>технический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470365">
              <w:rPr>
                <w:rFonts w:ascii="Arial" w:hAnsi="Arial" w:cs="Arial"/>
                <w:color w:val="008000"/>
                <w:sz w:val="20"/>
                <w:szCs w:val="20"/>
              </w:rPr>
              <w:t>80.6</w:t>
            </w:r>
          </w:p>
        </w:tc>
        <w:tc>
          <w:tcPr>
            <w:tcW w:w="992" w:type="dxa"/>
            <w:gridSpan w:val="2"/>
            <w:shd w:val="clear" w:color="auto" w:fill="FBE4D5" w:themeFill="accent2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470365">
              <w:rPr>
                <w:rFonts w:ascii="Arial" w:hAnsi="Arial" w:cs="Arial"/>
                <w:color w:val="008000"/>
                <w:sz w:val="20"/>
                <w:szCs w:val="20"/>
              </w:rPr>
              <w:t>74.1</w:t>
            </w:r>
          </w:p>
        </w:tc>
      </w:tr>
      <w:tr w:rsidR="009F4890" w:rsidRPr="00470365" w:rsidTr="00E16E1A">
        <w:trPr>
          <w:gridAfter w:val="1"/>
          <w:wAfter w:w="11" w:type="dxa"/>
          <w:trHeight w:val="613"/>
        </w:trPr>
        <w:tc>
          <w:tcPr>
            <w:tcW w:w="1565" w:type="dxa"/>
            <w:shd w:val="clear" w:color="auto" w:fill="FBE4D5" w:themeFill="accent2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>
              <w:t>С</w:t>
            </w:r>
            <w:r w:rsidRPr="00470365">
              <w:t>вердловская область</w:t>
            </w:r>
          </w:p>
        </w:tc>
        <w:tc>
          <w:tcPr>
            <w:tcW w:w="4394" w:type="dxa"/>
            <w:shd w:val="clear" w:color="auto" w:fill="FBE4D5" w:themeFill="accent2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 w:rsidRPr="00470365">
              <w:t>Уральский институт управления - филиал РАНХиГС, г. Екатеринбург</w:t>
            </w:r>
          </w:p>
        </w:tc>
        <w:tc>
          <w:tcPr>
            <w:tcW w:w="1715" w:type="dxa"/>
            <w:gridSpan w:val="2"/>
            <w:shd w:val="clear" w:color="auto" w:fill="FBE4D5" w:themeFill="accent2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 w:rsidRPr="00470365">
              <w:t>социально-экономический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470365">
              <w:rPr>
                <w:rFonts w:ascii="Arial" w:hAnsi="Arial" w:cs="Arial"/>
                <w:color w:val="008000"/>
                <w:sz w:val="20"/>
                <w:szCs w:val="20"/>
              </w:rPr>
              <w:t>78.8</w:t>
            </w:r>
          </w:p>
        </w:tc>
        <w:tc>
          <w:tcPr>
            <w:tcW w:w="992" w:type="dxa"/>
            <w:gridSpan w:val="2"/>
            <w:shd w:val="clear" w:color="auto" w:fill="FBE4D5" w:themeFill="accent2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470365">
              <w:rPr>
                <w:rFonts w:ascii="Arial" w:hAnsi="Arial" w:cs="Arial"/>
                <w:color w:val="008000"/>
                <w:sz w:val="20"/>
                <w:szCs w:val="20"/>
              </w:rPr>
              <w:t>78.9</w:t>
            </w:r>
          </w:p>
        </w:tc>
      </w:tr>
      <w:tr w:rsidR="009F4890" w:rsidRPr="00470365" w:rsidTr="00E16E1A">
        <w:trPr>
          <w:gridAfter w:val="1"/>
          <w:wAfter w:w="11" w:type="dxa"/>
          <w:trHeight w:val="707"/>
        </w:trPr>
        <w:tc>
          <w:tcPr>
            <w:tcW w:w="1565" w:type="dxa"/>
            <w:shd w:val="clear" w:color="auto" w:fill="FBE4D5" w:themeFill="accent2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 w:rsidRPr="00470365">
              <w:t>Свердловская область</w:t>
            </w:r>
          </w:p>
        </w:tc>
        <w:tc>
          <w:tcPr>
            <w:tcW w:w="4394" w:type="dxa"/>
            <w:shd w:val="clear" w:color="auto" w:fill="FBE4D5" w:themeFill="accent2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 w:rsidRPr="00470365">
              <w:t>Уральский гос. медицинский ун-т, г. Екатеринбург</w:t>
            </w:r>
          </w:p>
        </w:tc>
        <w:tc>
          <w:tcPr>
            <w:tcW w:w="1715" w:type="dxa"/>
            <w:gridSpan w:val="2"/>
            <w:shd w:val="clear" w:color="auto" w:fill="FBE4D5" w:themeFill="accent2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 w:rsidRPr="00470365">
              <w:t>медицинский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470365">
              <w:rPr>
                <w:rFonts w:ascii="Arial" w:hAnsi="Arial" w:cs="Arial"/>
                <w:color w:val="008000"/>
                <w:sz w:val="20"/>
                <w:szCs w:val="20"/>
              </w:rPr>
              <w:t>77.1</w:t>
            </w:r>
          </w:p>
        </w:tc>
        <w:tc>
          <w:tcPr>
            <w:tcW w:w="992" w:type="dxa"/>
            <w:gridSpan w:val="2"/>
            <w:shd w:val="clear" w:color="auto" w:fill="FBE4D5" w:themeFill="accent2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470365">
              <w:rPr>
                <w:rFonts w:ascii="Arial" w:hAnsi="Arial" w:cs="Arial"/>
                <w:color w:val="008000"/>
                <w:sz w:val="20"/>
                <w:szCs w:val="20"/>
              </w:rPr>
              <w:t>75.9</w:t>
            </w:r>
          </w:p>
        </w:tc>
      </w:tr>
      <w:tr w:rsidR="009F4890" w:rsidRPr="00470365" w:rsidTr="00E16E1A">
        <w:trPr>
          <w:gridAfter w:val="1"/>
          <w:wAfter w:w="11" w:type="dxa"/>
          <w:trHeight w:val="638"/>
        </w:trPr>
        <w:tc>
          <w:tcPr>
            <w:tcW w:w="1565" w:type="dxa"/>
            <w:shd w:val="clear" w:color="auto" w:fill="FBE4D5" w:themeFill="accent2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 w:rsidRPr="00470365">
              <w:lastRenderedPageBreak/>
              <w:t>Свердловская область</w:t>
            </w:r>
          </w:p>
        </w:tc>
        <w:tc>
          <w:tcPr>
            <w:tcW w:w="4394" w:type="dxa"/>
            <w:shd w:val="clear" w:color="auto" w:fill="FBE4D5" w:themeFill="accent2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 w:rsidRPr="00470365">
              <w:t>Уральский гос. юридический универститет, г. Екатеринбург</w:t>
            </w:r>
          </w:p>
        </w:tc>
        <w:tc>
          <w:tcPr>
            <w:tcW w:w="1715" w:type="dxa"/>
            <w:gridSpan w:val="2"/>
            <w:shd w:val="clear" w:color="auto" w:fill="FBE4D5" w:themeFill="accent2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 w:rsidRPr="00470365">
              <w:t>социально-экономический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470365">
              <w:rPr>
                <w:rFonts w:ascii="Arial" w:hAnsi="Arial" w:cs="Arial"/>
                <w:color w:val="008000"/>
                <w:sz w:val="20"/>
                <w:szCs w:val="20"/>
              </w:rPr>
              <w:t>75.5</w:t>
            </w:r>
          </w:p>
        </w:tc>
        <w:tc>
          <w:tcPr>
            <w:tcW w:w="992" w:type="dxa"/>
            <w:gridSpan w:val="2"/>
            <w:shd w:val="clear" w:color="auto" w:fill="FBE4D5" w:themeFill="accent2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470365">
              <w:rPr>
                <w:rFonts w:ascii="Arial" w:hAnsi="Arial" w:cs="Arial"/>
                <w:color w:val="008000"/>
                <w:sz w:val="20"/>
                <w:szCs w:val="20"/>
              </w:rPr>
              <w:t>77</w:t>
            </w:r>
          </w:p>
        </w:tc>
      </w:tr>
      <w:tr w:rsidR="009F4890" w:rsidRPr="00470365" w:rsidTr="00E16E1A">
        <w:trPr>
          <w:gridAfter w:val="1"/>
          <w:wAfter w:w="11" w:type="dxa"/>
          <w:trHeight w:val="549"/>
        </w:trPr>
        <w:tc>
          <w:tcPr>
            <w:tcW w:w="1565" w:type="dxa"/>
            <w:shd w:val="clear" w:color="auto" w:fill="FBE4D5" w:themeFill="accent2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 w:rsidRPr="00470365">
              <w:t>Свердловская область</w:t>
            </w:r>
          </w:p>
        </w:tc>
        <w:tc>
          <w:tcPr>
            <w:tcW w:w="4394" w:type="dxa"/>
            <w:shd w:val="clear" w:color="auto" w:fill="FBE4D5" w:themeFill="accent2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 w:rsidRPr="00470365">
              <w:t>Уральский гос. экономический ун-т, г. Екатеринбург</w:t>
            </w:r>
          </w:p>
        </w:tc>
        <w:tc>
          <w:tcPr>
            <w:tcW w:w="1715" w:type="dxa"/>
            <w:gridSpan w:val="2"/>
            <w:shd w:val="clear" w:color="auto" w:fill="FBE4D5" w:themeFill="accent2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</w:pPr>
            <w:r w:rsidRPr="00470365">
              <w:t>социально-экономический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470365">
              <w:rPr>
                <w:rFonts w:ascii="Arial" w:hAnsi="Arial" w:cs="Arial"/>
                <w:color w:val="008000"/>
                <w:sz w:val="20"/>
                <w:szCs w:val="20"/>
              </w:rPr>
              <w:t>74.1</w:t>
            </w:r>
          </w:p>
        </w:tc>
        <w:tc>
          <w:tcPr>
            <w:tcW w:w="992" w:type="dxa"/>
            <w:gridSpan w:val="2"/>
            <w:shd w:val="clear" w:color="auto" w:fill="FBE4D5" w:themeFill="accent2" w:themeFillTint="33"/>
            <w:vAlign w:val="center"/>
            <w:hideMark/>
          </w:tcPr>
          <w:p w:rsidR="009F4890" w:rsidRPr="00470365" w:rsidRDefault="009F4890" w:rsidP="00E03493">
            <w:pPr>
              <w:pStyle w:val="a7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470365">
              <w:rPr>
                <w:rFonts w:ascii="Arial" w:hAnsi="Arial" w:cs="Arial"/>
                <w:color w:val="008000"/>
                <w:sz w:val="20"/>
                <w:szCs w:val="20"/>
              </w:rPr>
              <w:t>75.3</w:t>
            </w:r>
          </w:p>
        </w:tc>
      </w:tr>
      <w:tr w:rsidR="009F4890" w:rsidRPr="00845138" w:rsidTr="00E16E1A">
        <w:trPr>
          <w:gridAfter w:val="1"/>
          <w:wAfter w:w="11" w:type="dxa"/>
          <w:trHeight w:val="698"/>
        </w:trPr>
        <w:tc>
          <w:tcPr>
            <w:tcW w:w="1565" w:type="dxa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</w:pPr>
            <w:r w:rsidRPr="00845138">
              <w:t>Свердловская область</w:t>
            </w:r>
          </w:p>
        </w:tc>
        <w:tc>
          <w:tcPr>
            <w:tcW w:w="4394" w:type="dxa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</w:pPr>
            <w:r w:rsidRPr="00845138">
              <w:t>Уральский федеральный ун-т им. Б.Н. Ельцина</w:t>
            </w:r>
          </w:p>
        </w:tc>
        <w:tc>
          <w:tcPr>
            <w:tcW w:w="1715" w:type="dxa"/>
            <w:gridSpan w:val="2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</w:pPr>
            <w:r w:rsidRPr="00845138">
              <w:t>классический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845138">
              <w:rPr>
                <w:rFonts w:ascii="Arial" w:hAnsi="Arial" w:cs="Arial"/>
                <w:color w:val="008000"/>
                <w:sz w:val="20"/>
                <w:szCs w:val="20"/>
              </w:rPr>
              <w:t>71.3</w:t>
            </w:r>
          </w:p>
        </w:tc>
        <w:tc>
          <w:tcPr>
            <w:tcW w:w="992" w:type="dxa"/>
            <w:gridSpan w:val="2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845138">
              <w:rPr>
                <w:rFonts w:ascii="Arial" w:hAnsi="Arial" w:cs="Arial"/>
                <w:color w:val="008000"/>
                <w:sz w:val="20"/>
                <w:szCs w:val="20"/>
              </w:rPr>
              <w:t>70.4</w:t>
            </w:r>
          </w:p>
        </w:tc>
      </w:tr>
      <w:tr w:rsidR="009F4890" w:rsidRPr="00845138" w:rsidTr="00E16E1A">
        <w:trPr>
          <w:gridAfter w:val="1"/>
          <w:wAfter w:w="11" w:type="dxa"/>
          <w:trHeight w:val="425"/>
        </w:trPr>
        <w:tc>
          <w:tcPr>
            <w:tcW w:w="1565" w:type="dxa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</w:pPr>
            <w:r w:rsidRPr="00845138">
              <w:t>Свердловская область</w:t>
            </w:r>
          </w:p>
        </w:tc>
        <w:tc>
          <w:tcPr>
            <w:tcW w:w="4394" w:type="dxa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</w:pPr>
            <w:r w:rsidRPr="00845138">
              <w:t>Уральский гос. педагогический ун-т, г. Екатеринбург</w:t>
            </w:r>
          </w:p>
        </w:tc>
        <w:tc>
          <w:tcPr>
            <w:tcW w:w="1715" w:type="dxa"/>
            <w:gridSpan w:val="2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</w:pPr>
            <w:r w:rsidRPr="00845138">
              <w:t>педагогический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845138">
              <w:rPr>
                <w:rFonts w:ascii="Arial" w:hAnsi="Arial" w:cs="Arial"/>
                <w:color w:val="008000"/>
                <w:sz w:val="20"/>
                <w:szCs w:val="20"/>
              </w:rPr>
              <w:t>70.2</w:t>
            </w:r>
          </w:p>
        </w:tc>
        <w:tc>
          <w:tcPr>
            <w:tcW w:w="992" w:type="dxa"/>
            <w:gridSpan w:val="2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845138">
              <w:rPr>
                <w:rFonts w:ascii="Arial" w:hAnsi="Arial" w:cs="Arial"/>
                <w:color w:val="008000"/>
                <w:sz w:val="20"/>
                <w:szCs w:val="20"/>
              </w:rPr>
              <w:t>67.8</w:t>
            </w:r>
          </w:p>
        </w:tc>
      </w:tr>
      <w:tr w:rsidR="009F4890" w:rsidRPr="00845138" w:rsidTr="00E16E1A">
        <w:trPr>
          <w:gridAfter w:val="1"/>
          <w:wAfter w:w="11" w:type="dxa"/>
          <w:trHeight w:val="575"/>
        </w:trPr>
        <w:tc>
          <w:tcPr>
            <w:tcW w:w="1565" w:type="dxa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</w:pPr>
            <w:r w:rsidRPr="00845138">
              <w:t>Свердловская область</w:t>
            </w:r>
          </w:p>
        </w:tc>
        <w:tc>
          <w:tcPr>
            <w:tcW w:w="4394" w:type="dxa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</w:pPr>
            <w:r w:rsidRPr="00845138">
              <w:t>Нижнетагильский гос. социально-педагогический институт</w:t>
            </w:r>
          </w:p>
        </w:tc>
        <w:tc>
          <w:tcPr>
            <w:tcW w:w="1715" w:type="dxa"/>
            <w:gridSpan w:val="2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</w:pPr>
            <w:r w:rsidRPr="00845138">
              <w:t>педагогический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845138">
              <w:rPr>
                <w:rFonts w:ascii="Arial" w:hAnsi="Arial" w:cs="Arial"/>
                <w:color w:val="008000"/>
                <w:sz w:val="20"/>
                <w:szCs w:val="20"/>
              </w:rPr>
              <w:t>68.2</w:t>
            </w:r>
          </w:p>
        </w:tc>
        <w:tc>
          <w:tcPr>
            <w:tcW w:w="992" w:type="dxa"/>
            <w:gridSpan w:val="2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845138">
              <w:rPr>
                <w:rFonts w:ascii="Arial" w:hAnsi="Arial" w:cs="Arial"/>
                <w:color w:val="008000"/>
                <w:sz w:val="20"/>
                <w:szCs w:val="20"/>
              </w:rPr>
              <w:t>63.9</w:t>
            </w:r>
          </w:p>
        </w:tc>
      </w:tr>
      <w:tr w:rsidR="009F4890" w:rsidRPr="00845138" w:rsidTr="00E16E1A">
        <w:trPr>
          <w:gridAfter w:val="1"/>
          <w:wAfter w:w="11" w:type="dxa"/>
          <w:trHeight w:val="541"/>
        </w:trPr>
        <w:tc>
          <w:tcPr>
            <w:tcW w:w="1565" w:type="dxa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</w:pPr>
            <w:r w:rsidRPr="00845138">
              <w:t>вердловская область</w:t>
            </w:r>
          </w:p>
        </w:tc>
        <w:tc>
          <w:tcPr>
            <w:tcW w:w="4394" w:type="dxa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</w:pPr>
            <w:r w:rsidRPr="00845138">
              <w:t>Российский гос. профессионально-педагогический ун-т, г. Екатеринбург</w:t>
            </w:r>
          </w:p>
        </w:tc>
        <w:tc>
          <w:tcPr>
            <w:tcW w:w="1715" w:type="dxa"/>
            <w:gridSpan w:val="2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</w:pPr>
            <w:r w:rsidRPr="00845138">
              <w:t>педагогический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845138">
              <w:rPr>
                <w:rFonts w:ascii="Arial" w:hAnsi="Arial" w:cs="Arial"/>
                <w:color w:val="008000"/>
                <w:sz w:val="20"/>
                <w:szCs w:val="20"/>
              </w:rPr>
              <w:t>67.5</w:t>
            </w:r>
          </w:p>
        </w:tc>
        <w:tc>
          <w:tcPr>
            <w:tcW w:w="992" w:type="dxa"/>
            <w:gridSpan w:val="2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845138">
              <w:rPr>
                <w:rFonts w:ascii="Arial" w:hAnsi="Arial" w:cs="Arial"/>
                <w:color w:val="008000"/>
                <w:sz w:val="20"/>
                <w:szCs w:val="20"/>
              </w:rPr>
              <w:t>60.6</w:t>
            </w:r>
          </w:p>
        </w:tc>
      </w:tr>
      <w:tr w:rsidR="009F4890" w:rsidRPr="00845138" w:rsidTr="00E16E1A">
        <w:trPr>
          <w:gridAfter w:val="1"/>
          <w:wAfter w:w="11" w:type="dxa"/>
          <w:trHeight w:val="407"/>
        </w:trPr>
        <w:tc>
          <w:tcPr>
            <w:tcW w:w="1565" w:type="dxa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</w:pPr>
            <w:r w:rsidRPr="00845138">
              <w:t>Свердловская область</w:t>
            </w:r>
          </w:p>
        </w:tc>
        <w:tc>
          <w:tcPr>
            <w:tcW w:w="4394" w:type="dxa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</w:pPr>
            <w:r w:rsidRPr="00845138">
              <w:t>Уральский гос. ун-т путей сообщения,                 г. Екатеринбург</w:t>
            </w:r>
          </w:p>
        </w:tc>
        <w:tc>
          <w:tcPr>
            <w:tcW w:w="1715" w:type="dxa"/>
            <w:gridSpan w:val="2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</w:pPr>
            <w:r w:rsidRPr="00845138">
              <w:t>технический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845138">
              <w:rPr>
                <w:rFonts w:ascii="Arial" w:hAnsi="Arial" w:cs="Arial"/>
                <w:color w:val="008000"/>
                <w:sz w:val="20"/>
                <w:szCs w:val="20"/>
              </w:rPr>
              <w:t>62.7</w:t>
            </w:r>
          </w:p>
        </w:tc>
        <w:tc>
          <w:tcPr>
            <w:tcW w:w="992" w:type="dxa"/>
            <w:gridSpan w:val="2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845138">
              <w:rPr>
                <w:rFonts w:ascii="Arial" w:hAnsi="Arial" w:cs="Arial"/>
                <w:color w:val="008000"/>
                <w:sz w:val="20"/>
                <w:szCs w:val="20"/>
              </w:rPr>
              <w:t>65</w:t>
            </w:r>
          </w:p>
        </w:tc>
      </w:tr>
      <w:tr w:rsidR="009F4890" w:rsidRPr="00845138" w:rsidTr="00E16E1A">
        <w:trPr>
          <w:gridAfter w:val="1"/>
          <w:wAfter w:w="11" w:type="dxa"/>
          <w:trHeight w:val="557"/>
        </w:trPr>
        <w:tc>
          <w:tcPr>
            <w:tcW w:w="1565" w:type="dxa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</w:pPr>
            <w:r>
              <w:t>Св</w:t>
            </w:r>
            <w:r w:rsidRPr="00845138">
              <w:t>ердловская область</w:t>
            </w:r>
          </w:p>
        </w:tc>
        <w:tc>
          <w:tcPr>
            <w:tcW w:w="4394" w:type="dxa"/>
            <w:shd w:val="clear" w:color="auto" w:fill="FBE4D5" w:themeFill="accent2" w:themeFillTint="33"/>
            <w:vAlign w:val="center"/>
            <w:hideMark/>
          </w:tcPr>
          <w:p w:rsidR="00B715CA" w:rsidRDefault="009F4890" w:rsidP="00E03493">
            <w:pPr>
              <w:pStyle w:val="a7"/>
              <w:jc w:val="center"/>
            </w:pPr>
            <w:r w:rsidRPr="00845138">
              <w:t xml:space="preserve">Уральский гос. аграрный ун-т, </w:t>
            </w:r>
          </w:p>
          <w:p w:rsidR="009F4890" w:rsidRPr="00845138" w:rsidRDefault="009F4890" w:rsidP="00E03493">
            <w:pPr>
              <w:pStyle w:val="a7"/>
              <w:jc w:val="center"/>
            </w:pPr>
            <w:r w:rsidRPr="00845138">
              <w:t>г. Екатеринбург</w:t>
            </w:r>
          </w:p>
        </w:tc>
        <w:tc>
          <w:tcPr>
            <w:tcW w:w="1715" w:type="dxa"/>
            <w:gridSpan w:val="2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</w:pPr>
            <w:r w:rsidRPr="00845138">
              <w:t>аграрный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  <w:rPr>
                <w:rFonts w:ascii="Arial" w:hAnsi="Arial" w:cs="Arial"/>
                <w:color w:val="9C0006"/>
                <w:sz w:val="20"/>
                <w:szCs w:val="20"/>
              </w:rPr>
            </w:pPr>
            <w:r w:rsidRPr="00845138">
              <w:rPr>
                <w:rFonts w:ascii="Arial" w:hAnsi="Arial" w:cs="Arial"/>
                <w:color w:val="9C0006"/>
                <w:sz w:val="20"/>
                <w:szCs w:val="20"/>
              </w:rPr>
              <w:t>55.9</w:t>
            </w:r>
          </w:p>
        </w:tc>
        <w:tc>
          <w:tcPr>
            <w:tcW w:w="992" w:type="dxa"/>
            <w:gridSpan w:val="2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</w:pPr>
            <w:r w:rsidRPr="00845138">
              <w:t>57.1</w:t>
            </w:r>
          </w:p>
        </w:tc>
      </w:tr>
      <w:tr w:rsidR="009F4890" w:rsidRPr="00845138" w:rsidTr="00E16E1A">
        <w:trPr>
          <w:gridAfter w:val="1"/>
          <w:wAfter w:w="11" w:type="dxa"/>
          <w:trHeight w:val="565"/>
        </w:trPr>
        <w:tc>
          <w:tcPr>
            <w:tcW w:w="1565" w:type="dxa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</w:pPr>
            <w:r w:rsidRPr="00845138">
              <w:t>Свердловская область</w:t>
            </w:r>
          </w:p>
        </w:tc>
        <w:tc>
          <w:tcPr>
            <w:tcW w:w="4394" w:type="dxa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</w:pPr>
            <w:r w:rsidRPr="00845138">
              <w:t>Уральский гос. лесотехнический ун-т, г. Екатеринбург</w:t>
            </w:r>
          </w:p>
        </w:tc>
        <w:tc>
          <w:tcPr>
            <w:tcW w:w="1715" w:type="dxa"/>
            <w:gridSpan w:val="2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</w:pPr>
            <w:r w:rsidRPr="00845138">
              <w:t>технический</w:t>
            </w:r>
          </w:p>
        </w:tc>
        <w:tc>
          <w:tcPr>
            <w:tcW w:w="1109" w:type="dxa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  <w:rPr>
                <w:rFonts w:ascii="Arial" w:hAnsi="Arial" w:cs="Arial"/>
                <w:color w:val="9C0006"/>
                <w:sz w:val="20"/>
                <w:szCs w:val="20"/>
              </w:rPr>
            </w:pPr>
            <w:r w:rsidRPr="00845138">
              <w:rPr>
                <w:rFonts w:ascii="Arial" w:hAnsi="Arial" w:cs="Arial"/>
                <w:color w:val="9C0006"/>
                <w:sz w:val="20"/>
                <w:szCs w:val="20"/>
              </w:rPr>
              <w:t>55</w:t>
            </w:r>
          </w:p>
        </w:tc>
        <w:tc>
          <w:tcPr>
            <w:tcW w:w="992" w:type="dxa"/>
            <w:gridSpan w:val="2"/>
            <w:shd w:val="clear" w:color="auto" w:fill="FBE4D5" w:themeFill="accent2" w:themeFillTint="33"/>
            <w:vAlign w:val="center"/>
            <w:hideMark/>
          </w:tcPr>
          <w:p w:rsidR="009F4890" w:rsidRPr="00845138" w:rsidRDefault="009F4890" w:rsidP="00E03493">
            <w:pPr>
              <w:pStyle w:val="a7"/>
              <w:jc w:val="center"/>
            </w:pPr>
            <w:r w:rsidRPr="00845138">
              <w:t>52.2</w:t>
            </w:r>
          </w:p>
        </w:tc>
      </w:tr>
      <w:tr w:rsidR="00E16E1A" w:rsidRPr="004A45D9" w:rsidTr="00E16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6E1A" w:rsidRPr="004A45D9" w:rsidRDefault="00E16E1A" w:rsidP="00E16E1A">
            <w:pPr>
              <w:pStyle w:val="a7"/>
              <w:jc w:val="center"/>
            </w:pPr>
            <w:r w:rsidRPr="004A45D9">
              <w:t>Нижегородская область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6E1A" w:rsidRPr="004A45D9" w:rsidRDefault="00E16E1A" w:rsidP="00E16E1A">
            <w:pPr>
              <w:pStyle w:val="a7"/>
              <w:jc w:val="center"/>
            </w:pPr>
            <w:r w:rsidRPr="004A45D9">
              <w:t>Нижегородский гос. инженерно-экономический институт, г. Княгинино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6E1A" w:rsidRPr="004A45D9" w:rsidRDefault="00E16E1A" w:rsidP="00E16E1A">
            <w:pPr>
              <w:pStyle w:val="a7"/>
              <w:jc w:val="center"/>
            </w:pPr>
            <w:r w:rsidRPr="004A45D9">
              <w:t>социально-экономический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6E1A" w:rsidRPr="004A45D9" w:rsidRDefault="00E16E1A" w:rsidP="00E16E1A">
            <w:pPr>
              <w:pStyle w:val="a7"/>
              <w:jc w:val="center"/>
              <w:rPr>
                <w:rFonts w:ascii="Arial" w:hAnsi="Arial" w:cs="Arial"/>
                <w:color w:val="9C0006"/>
                <w:sz w:val="20"/>
                <w:szCs w:val="20"/>
              </w:rPr>
            </w:pPr>
            <w:r w:rsidRPr="004A45D9">
              <w:rPr>
                <w:rFonts w:ascii="Arial" w:hAnsi="Arial" w:cs="Arial"/>
                <w:color w:val="9C0006"/>
                <w:sz w:val="20"/>
                <w:szCs w:val="20"/>
              </w:rPr>
              <w:t>46.7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6E1A" w:rsidRPr="004A45D9" w:rsidRDefault="00E16E1A" w:rsidP="00E16E1A">
            <w:pPr>
              <w:pStyle w:val="a7"/>
              <w:jc w:val="center"/>
              <w:rPr>
                <w:rFonts w:ascii="Arial" w:hAnsi="Arial" w:cs="Arial"/>
                <w:color w:val="9C0006"/>
                <w:sz w:val="20"/>
                <w:szCs w:val="20"/>
              </w:rPr>
            </w:pPr>
            <w:r w:rsidRPr="004A45D9">
              <w:rPr>
                <w:rFonts w:ascii="Arial" w:hAnsi="Arial" w:cs="Arial"/>
                <w:color w:val="9C0006"/>
                <w:sz w:val="20"/>
                <w:szCs w:val="20"/>
              </w:rPr>
              <w:t>49.1</w:t>
            </w:r>
          </w:p>
        </w:tc>
      </w:tr>
      <w:tr w:rsidR="00E16E1A" w:rsidRPr="004A45D9" w:rsidTr="00E16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6E1A" w:rsidRPr="004A45D9" w:rsidRDefault="00E16E1A" w:rsidP="00E16E1A">
            <w:pPr>
              <w:pStyle w:val="a7"/>
              <w:jc w:val="center"/>
            </w:pPr>
            <w:r w:rsidRPr="004A45D9">
              <w:t>Тверская область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6E1A" w:rsidRPr="004A45D9" w:rsidRDefault="00E16E1A" w:rsidP="00E16E1A">
            <w:pPr>
              <w:pStyle w:val="a7"/>
              <w:jc w:val="center"/>
            </w:pPr>
            <w:r w:rsidRPr="004A45D9">
              <w:t>Тверская гос. сельскохозяйственная академия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6E1A" w:rsidRPr="004A45D9" w:rsidRDefault="00E16E1A" w:rsidP="00E16E1A">
            <w:pPr>
              <w:pStyle w:val="a7"/>
              <w:jc w:val="center"/>
            </w:pPr>
            <w:r w:rsidRPr="004A45D9">
              <w:t>аграрный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6E1A" w:rsidRPr="004A45D9" w:rsidRDefault="00E16E1A" w:rsidP="00E16E1A">
            <w:pPr>
              <w:pStyle w:val="a7"/>
              <w:jc w:val="center"/>
              <w:rPr>
                <w:rFonts w:ascii="Arial" w:hAnsi="Arial" w:cs="Arial"/>
                <w:color w:val="9C0006"/>
                <w:sz w:val="20"/>
                <w:szCs w:val="20"/>
              </w:rPr>
            </w:pPr>
            <w:r w:rsidRPr="004A45D9">
              <w:rPr>
                <w:rFonts w:ascii="Arial" w:hAnsi="Arial" w:cs="Arial"/>
                <w:color w:val="9C0006"/>
                <w:sz w:val="20"/>
                <w:szCs w:val="20"/>
              </w:rPr>
              <w:t>46.5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6E1A" w:rsidRPr="004A45D9" w:rsidRDefault="00E16E1A" w:rsidP="00E16E1A">
            <w:pPr>
              <w:pStyle w:val="a7"/>
              <w:jc w:val="center"/>
              <w:rPr>
                <w:rFonts w:ascii="Arial" w:hAnsi="Arial" w:cs="Arial"/>
                <w:color w:val="9C0006"/>
                <w:sz w:val="20"/>
                <w:szCs w:val="20"/>
              </w:rPr>
            </w:pPr>
            <w:r w:rsidRPr="004A45D9">
              <w:rPr>
                <w:rFonts w:ascii="Arial" w:hAnsi="Arial" w:cs="Arial"/>
                <w:color w:val="9C0006"/>
                <w:sz w:val="20"/>
                <w:szCs w:val="20"/>
              </w:rPr>
              <w:t>51</w:t>
            </w:r>
          </w:p>
        </w:tc>
      </w:tr>
    </w:tbl>
    <w:p w:rsidR="009F4890" w:rsidRDefault="009F4890" w:rsidP="00257CD6">
      <w:pPr>
        <w:pStyle w:val="a7"/>
        <w:ind w:firstLine="708"/>
        <w:jc w:val="both"/>
        <w:rPr>
          <w:sz w:val="28"/>
          <w:szCs w:val="28"/>
        </w:rPr>
      </w:pPr>
    </w:p>
    <w:p w:rsidR="00F01220" w:rsidRPr="00040979" w:rsidRDefault="00867C9E" w:rsidP="00040979">
      <w:pPr>
        <w:ind w:firstLine="708"/>
        <w:jc w:val="both"/>
        <w:rPr>
          <w:rStyle w:val="a8"/>
          <w:sz w:val="28"/>
          <w:szCs w:val="28"/>
        </w:rPr>
      </w:pPr>
      <w:r>
        <w:rPr>
          <w:sz w:val="28"/>
          <w:szCs w:val="28"/>
        </w:rPr>
        <w:t>Д</w:t>
      </w:r>
      <w:r w:rsidRPr="00690E75">
        <w:rPr>
          <w:sz w:val="28"/>
          <w:szCs w:val="28"/>
        </w:rPr>
        <w:t xml:space="preserve">ля поступления в </w:t>
      </w:r>
      <w:r>
        <w:rPr>
          <w:sz w:val="28"/>
          <w:szCs w:val="28"/>
        </w:rPr>
        <w:t>вузы</w:t>
      </w:r>
      <w:r w:rsidR="004054E5">
        <w:rPr>
          <w:sz w:val="28"/>
          <w:szCs w:val="28"/>
        </w:rPr>
        <w:t xml:space="preserve">, а также для получения аттестата о среднем общем образовании </w:t>
      </w:r>
      <w:r w:rsidR="00AA2AB4">
        <w:rPr>
          <w:sz w:val="28"/>
          <w:szCs w:val="28"/>
        </w:rPr>
        <w:t xml:space="preserve">в </w:t>
      </w:r>
      <w:r w:rsidRPr="00690E75">
        <w:rPr>
          <w:sz w:val="28"/>
          <w:szCs w:val="28"/>
        </w:rPr>
        <w:t>2016 году</w:t>
      </w:r>
      <w:r>
        <w:rPr>
          <w:sz w:val="28"/>
          <w:szCs w:val="28"/>
        </w:rPr>
        <w:t xml:space="preserve"> о</w:t>
      </w:r>
      <w:r w:rsidR="00690E75" w:rsidRPr="00690E75">
        <w:rPr>
          <w:sz w:val="28"/>
          <w:szCs w:val="28"/>
        </w:rPr>
        <w:t xml:space="preserve">фициально установлены минимальные баллы ЕГЭ </w:t>
      </w:r>
      <w:r>
        <w:rPr>
          <w:sz w:val="28"/>
          <w:szCs w:val="28"/>
        </w:rPr>
        <w:t>(</w:t>
      </w:r>
      <w:r w:rsidR="00F01220">
        <w:rPr>
          <w:sz w:val="28"/>
          <w:szCs w:val="28"/>
        </w:rPr>
        <w:t xml:space="preserve">Распоряжение Рособрнадзора от 23.03.2015 № 794-10, </w:t>
      </w:r>
      <w:r w:rsidR="00F01220" w:rsidRPr="00040979">
        <w:rPr>
          <w:rStyle w:val="a8"/>
          <w:sz w:val="28"/>
          <w:szCs w:val="28"/>
        </w:rPr>
        <w:t>Протоколы Комиссии по шкалированию ЕГЭ 2016 г.</w:t>
      </w:r>
      <w:r w:rsidR="00E9742F">
        <w:rPr>
          <w:rStyle w:val="a8"/>
          <w:sz w:val="28"/>
          <w:szCs w:val="28"/>
        </w:rPr>
        <w:t>)</w:t>
      </w:r>
    </w:p>
    <w:p w:rsidR="00867C9E" w:rsidRDefault="00171734" w:rsidP="00867C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67C9E" w:rsidRPr="00C14938">
        <w:rPr>
          <w:sz w:val="28"/>
          <w:szCs w:val="28"/>
        </w:rPr>
        <w:t xml:space="preserve">инимальное количество баллов </w:t>
      </w:r>
      <w:r w:rsidR="00867C9E">
        <w:rPr>
          <w:sz w:val="28"/>
          <w:szCs w:val="28"/>
        </w:rPr>
        <w:t>ЕГЭ</w:t>
      </w:r>
      <w:r w:rsidR="00867C9E" w:rsidRPr="00C14938">
        <w:rPr>
          <w:sz w:val="28"/>
          <w:szCs w:val="28"/>
        </w:rPr>
        <w:t>, необходимо</w:t>
      </w:r>
      <w:r w:rsidR="00867C9E">
        <w:rPr>
          <w:sz w:val="28"/>
          <w:szCs w:val="28"/>
        </w:rPr>
        <w:t>е</w:t>
      </w:r>
      <w:r w:rsidR="00867C9E" w:rsidRPr="00C14938">
        <w:rPr>
          <w:sz w:val="28"/>
          <w:szCs w:val="28"/>
        </w:rPr>
        <w:t xml:space="preserve"> для поступления на обучение </w:t>
      </w:r>
      <w:r w:rsidR="00867C9E">
        <w:rPr>
          <w:sz w:val="28"/>
          <w:szCs w:val="28"/>
        </w:rPr>
        <w:t xml:space="preserve">в ВУЗы </w:t>
      </w:r>
      <w:r w:rsidR="00867C9E" w:rsidRPr="00C14938">
        <w:rPr>
          <w:sz w:val="28"/>
          <w:szCs w:val="28"/>
        </w:rPr>
        <w:t>по программам бакалавриата и программам специалитета, и минимально</w:t>
      </w:r>
      <w:r w:rsidR="00867C9E">
        <w:rPr>
          <w:sz w:val="28"/>
          <w:szCs w:val="28"/>
        </w:rPr>
        <w:t>е</w:t>
      </w:r>
      <w:r w:rsidR="00867C9E" w:rsidRPr="00C14938">
        <w:rPr>
          <w:sz w:val="28"/>
          <w:szCs w:val="28"/>
        </w:rPr>
        <w:t xml:space="preserve"> количеств</w:t>
      </w:r>
      <w:r w:rsidR="00867C9E">
        <w:rPr>
          <w:sz w:val="28"/>
          <w:szCs w:val="28"/>
        </w:rPr>
        <w:t>о баллов ЕГЭ</w:t>
      </w:r>
      <w:r w:rsidR="00867C9E" w:rsidRPr="00C14938">
        <w:rPr>
          <w:sz w:val="28"/>
          <w:szCs w:val="28"/>
        </w:rPr>
        <w:t>, подтверждающе</w:t>
      </w:r>
      <w:r w:rsidR="00867C9E">
        <w:rPr>
          <w:sz w:val="28"/>
          <w:szCs w:val="28"/>
        </w:rPr>
        <w:t>е</w:t>
      </w:r>
      <w:r w:rsidR="00867C9E" w:rsidRPr="00C14938">
        <w:rPr>
          <w:sz w:val="28"/>
          <w:szCs w:val="28"/>
        </w:rPr>
        <w:t xml:space="preserve"> освоение образовательной программы среднего общего образования (для получения аттестата о среднем общем образовании) осталось на уровне  прошлого, 2015</w:t>
      </w:r>
      <w:r w:rsidR="00867C9E">
        <w:rPr>
          <w:sz w:val="28"/>
          <w:szCs w:val="28"/>
        </w:rPr>
        <w:t>,</w:t>
      </w:r>
      <w:r w:rsidR="00867C9E" w:rsidRPr="00C14938">
        <w:rPr>
          <w:sz w:val="28"/>
          <w:szCs w:val="28"/>
        </w:rPr>
        <w:t xml:space="preserve"> года.</w:t>
      </w:r>
    </w:p>
    <w:p w:rsidR="008B021A" w:rsidRDefault="008B021A" w:rsidP="008B021A">
      <w:pPr>
        <w:rPr>
          <w:b/>
          <w:sz w:val="28"/>
          <w:szCs w:val="28"/>
        </w:rPr>
      </w:pPr>
    </w:p>
    <w:p w:rsidR="008B021A" w:rsidRDefault="008B021A" w:rsidP="008B021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Слайд 1</w:t>
      </w:r>
      <w:r w:rsidR="00243F2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</w:p>
    <w:p w:rsidR="00867C9E" w:rsidRPr="00D778A5" w:rsidRDefault="00867C9E" w:rsidP="00867C9E">
      <w:pPr>
        <w:jc w:val="center"/>
        <w:rPr>
          <w:b/>
          <w:sz w:val="28"/>
          <w:szCs w:val="28"/>
        </w:rPr>
      </w:pPr>
      <w:r w:rsidRPr="00D778A5">
        <w:rPr>
          <w:b/>
          <w:sz w:val="28"/>
          <w:szCs w:val="28"/>
        </w:rPr>
        <w:t xml:space="preserve">Минимальное количество баллов ЕГЭ </w:t>
      </w:r>
    </w:p>
    <w:tbl>
      <w:tblPr>
        <w:tblpPr w:leftFromText="180" w:rightFromText="180" w:vertAnchor="text" w:horzAnchor="margin" w:tblpXSpec="center" w:tblpY="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3"/>
        <w:gridCol w:w="835"/>
        <w:gridCol w:w="793"/>
        <w:gridCol w:w="793"/>
        <w:gridCol w:w="793"/>
        <w:gridCol w:w="824"/>
        <w:gridCol w:w="1588"/>
        <w:gridCol w:w="836"/>
        <w:gridCol w:w="1588"/>
      </w:tblGrid>
      <w:tr w:rsidR="00867C9E" w:rsidRPr="00970E1A" w:rsidTr="00257CD6">
        <w:trPr>
          <w:trHeight w:val="284"/>
        </w:trPr>
        <w:tc>
          <w:tcPr>
            <w:tcW w:w="1803" w:type="dxa"/>
            <w:vMerge w:val="restart"/>
          </w:tcPr>
          <w:p w:rsidR="00867C9E" w:rsidRPr="00D43D4E" w:rsidRDefault="00867C9E" w:rsidP="00257CD6">
            <w:pPr>
              <w:jc w:val="center"/>
              <w:rPr>
                <w:b/>
              </w:rPr>
            </w:pPr>
            <w:r w:rsidRPr="00D43D4E">
              <w:rPr>
                <w:b/>
              </w:rPr>
              <w:t>Предмет</w:t>
            </w:r>
          </w:p>
        </w:tc>
        <w:tc>
          <w:tcPr>
            <w:tcW w:w="835" w:type="dxa"/>
            <w:vMerge w:val="restart"/>
          </w:tcPr>
          <w:p w:rsidR="00867C9E" w:rsidRPr="00D43D4E" w:rsidRDefault="00867C9E" w:rsidP="00257CD6">
            <w:pPr>
              <w:jc w:val="center"/>
              <w:rPr>
                <w:b/>
              </w:rPr>
            </w:pPr>
            <w:r w:rsidRPr="00D43D4E">
              <w:rPr>
                <w:b/>
              </w:rPr>
              <w:t>2011</w:t>
            </w:r>
          </w:p>
        </w:tc>
        <w:tc>
          <w:tcPr>
            <w:tcW w:w="793" w:type="dxa"/>
            <w:vMerge w:val="restart"/>
          </w:tcPr>
          <w:p w:rsidR="00867C9E" w:rsidRPr="00D43D4E" w:rsidRDefault="00867C9E" w:rsidP="00257CD6">
            <w:pPr>
              <w:jc w:val="center"/>
              <w:rPr>
                <w:b/>
              </w:rPr>
            </w:pPr>
            <w:r w:rsidRPr="00D43D4E">
              <w:rPr>
                <w:b/>
              </w:rPr>
              <w:t>2012</w:t>
            </w:r>
          </w:p>
        </w:tc>
        <w:tc>
          <w:tcPr>
            <w:tcW w:w="793" w:type="dxa"/>
            <w:vMerge w:val="restart"/>
          </w:tcPr>
          <w:p w:rsidR="00867C9E" w:rsidRPr="00D43D4E" w:rsidRDefault="00867C9E" w:rsidP="00257CD6">
            <w:pPr>
              <w:jc w:val="center"/>
              <w:rPr>
                <w:b/>
              </w:rPr>
            </w:pPr>
            <w:r w:rsidRPr="00D43D4E">
              <w:rPr>
                <w:b/>
              </w:rPr>
              <w:t>2013</w:t>
            </w:r>
          </w:p>
        </w:tc>
        <w:tc>
          <w:tcPr>
            <w:tcW w:w="793" w:type="dxa"/>
            <w:vMerge w:val="restart"/>
          </w:tcPr>
          <w:p w:rsidR="00867C9E" w:rsidRPr="00D43D4E" w:rsidRDefault="00867C9E" w:rsidP="00257CD6">
            <w:pPr>
              <w:jc w:val="center"/>
              <w:rPr>
                <w:b/>
              </w:rPr>
            </w:pPr>
            <w:r w:rsidRPr="00D43D4E">
              <w:rPr>
                <w:b/>
              </w:rPr>
              <w:t>2014</w:t>
            </w: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867C9E" w:rsidRPr="00D43D4E" w:rsidRDefault="00867C9E" w:rsidP="00257CD6">
            <w:pPr>
              <w:jc w:val="center"/>
              <w:rPr>
                <w:b/>
              </w:rPr>
            </w:pPr>
            <w:r w:rsidRPr="00D43D4E">
              <w:rPr>
                <w:b/>
              </w:rPr>
              <w:t>2015</w:t>
            </w:r>
          </w:p>
        </w:tc>
        <w:tc>
          <w:tcPr>
            <w:tcW w:w="2424" w:type="dxa"/>
            <w:gridSpan w:val="2"/>
          </w:tcPr>
          <w:p w:rsidR="00867C9E" w:rsidRPr="00D43D4E" w:rsidRDefault="00867C9E" w:rsidP="00257CD6">
            <w:pPr>
              <w:jc w:val="center"/>
              <w:rPr>
                <w:b/>
              </w:rPr>
            </w:pPr>
            <w:r w:rsidRPr="00D43D4E">
              <w:rPr>
                <w:b/>
              </w:rPr>
              <w:t>2016</w:t>
            </w:r>
          </w:p>
        </w:tc>
      </w:tr>
      <w:tr w:rsidR="00867C9E" w:rsidRPr="00970E1A" w:rsidTr="00257CD6">
        <w:trPr>
          <w:trHeight w:val="284"/>
        </w:trPr>
        <w:tc>
          <w:tcPr>
            <w:tcW w:w="1803" w:type="dxa"/>
            <w:vMerge/>
          </w:tcPr>
          <w:p w:rsidR="00867C9E" w:rsidRPr="00D43D4E" w:rsidRDefault="00867C9E" w:rsidP="00257CD6">
            <w:pPr>
              <w:jc w:val="center"/>
              <w:rPr>
                <w:b/>
              </w:rPr>
            </w:pPr>
          </w:p>
        </w:tc>
        <w:tc>
          <w:tcPr>
            <w:tcW w:w="835" w:type="dxa"/>
            <w:vMerge/>
          </w:tcPr>
          <w:p w:rsidR="00867C9E" w:rsidRPr="00D43D4E" w:rsidRDefault="00867C9E" w:rsidP="00257CD6">
            <w:pPr>
              <w:jc w:val="center"/>
              <w:rPr>
                <w:b/>
              </w:rPr>
            </w:pPr>
          </w:p>
        </w:tc>
        <w:tc>
          <w:tcPr>
            <w:tcW w:w="793" w:type="dxa"/>
            <w:vMerge/>
          </w:tcPr>
          <w:p w:rsidR="00867C9E" w:rsidRPr="00D43D4E" w:rsidRDefault="00867C9E" w:rsidP="00257CD6">
            <w:pPr>
              <w:jc w:val="center"/>
              <w:rPr>
                <w:b/>
              </w:rPr>
            </w:pPr>
          </w:p>
        </w:tc>
        <w:tc>
          <w:tcPr>
            <w:tcW w:w="793" w:type="dxa"/>
            <w:vMerge/>
          </w:tcPr>
          <w:p w:rsidR="00867C9E" w:rsidRPr="00D43D4E" w:rsidRDefault="00867C9E" w:rsidP="00257CD6">
            <w:pPr>
              <w:jc w:val="center"/>
              <w:rPr>
                <w:b/>
              </w:rPr>
            </w:pPr>
          </w:p>
        </w:tc>
        <w:tc>
          <w:tcPr>
            <w:tcW w:w="793" w:type="dxa"/>
            <w:vMerge/>
          </w:tcPr>
          <w:p w:rsidR="00867C9E" w:rsidRPr="00D43D4E" w:rsidRDefault="00867C9E" w:rsidP="00257CD6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67C9E" w:rsidRPr="00D43D4E" w:rsidRDefault="00867C9E" w:rsidP="00257CD6">
            <w:pPr>
              <w:jc w:val="center"/>
            </w:pPr>
            <w:r w:rsidRPr="00D43D4E">
              <w:t>для ВУЗа</w:t>
            </w:r>
          </w:p>
        </w:tc>
        <w:tc>
          <w:tcPr>
            <w:tcW w:w="1588" w:type="dxa"/>
          </w:tcPr>
          <w:p w:rsidR="00867C9E" w:rsidRPr="00D43D4E" w:rsidRDefault="00867C9E" w:rsidP="00257CD6">
            <w:pPr>
              <w:jc w:val="center"/>
            </w:pPr>
            <w:r w:rsidRPr="00D43D4E">
              <w:t>для аттестата</w:t>
            </w:r>
          </w:p>
        </w:tc>
        <w:tc>
          <w:tcPr>
            <w:tcW w:w="836" w:type="dxa"/>
          </w:tcPr>
          <w:p w:rsidR="00867C9E" w:rsidRPr="00D43D4E" w:rsidRDefault="00867C9E" w:rsidP="00257CD6">
            <w:pPr>
              <w:jc w:val="center"/>
            </w:pPr>
            <w:r w:rsidRPr="00D43D4E">
              <w:t>для ВУЗа</w:t>
            </w:r>
          </w:p>
        </w:tc>
        <w:tc>
          <w:tcPr>
            <w:tcW w:w="1588" w:type="dxa"/>
          </w:tcPr>
          <w:p w:rsidR="00867C9E" w:rsidRPr="00D43D4E" w:rsidRDefault="00867C9E" w:rsidP="00257CD6">
            <w:pPr>
              <w:jc w:val="center"/>
            </w:pPr>
            <w:r w:rsidRPr="00D43D4E">
              <w:t xml:space="preserve">для аттестата </w:t>
            </w:r>
          </w:p>
        </w:tc>
      </w:tr>
      <w:tr w:rsidR="00867C9E" w:rsidRPr="00970E1A" w:rsidTr="00257CD6">
        <w:trPr>
          <w:trHeight w:val="284"/>
        </w:trPr>
        <w:tc>
          <w:tcPr>
            <w:tcW w:w="1803" w:type="dxa"/>
          </w:tcPr>
          <w:p w:rsidR="00867C9E" w:rsidRPr="00D43D4E" w:rsidRDefault="00867C9E" w:rsidP="00257CD6">
            <w:r w:rsidRPr="00D43D4E">
              <w:t>Русский язык</w:t>
            </w:r>
          </w:p>
        </w:tc>
        <w:tc>
          <w:tcPr>
            <w:tcW w:w="835" w:type="dxa"/>
          </w:tcPr>
          <w:p w:rsidR="00867C9E" w:rsidRPr="00D43D4E" w:rsidRDefault="00867C9E" w:rsidP="00257CD6">
            <w:pPr>
              <w:jc w:val="center"/>
            </w:pPr>
            <w:r w:rsidRPr="00D43D4E">
              <w:t>36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36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36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24</w:t>
            </w:r>
          </w:p>
        </w:tc>
        <w:tc>
          <w:tcPr>
            <w:tcW w:w="824" w:type="dxa"/>
          </w:tcPr>
          <w:p w:rsidR="00867C9E" w:rsidRPr="00D43D4E" w:rsidRDefault="00867C9E" w:rsidP="00257CD6">
            <w:pPr>
              <w:jc w:val="center"/>
            </w:pPr>
            <w:r w:rsidRPr="00D43D4E">
              <w:t>36</w:t>
            </w:r>
          </w:p>
        </w:tc>
        <w:tc>
          <w:tcPr>
            <w:tcW w:w="1588" w:type="dxa"/>
          </w:tcPr>
          <w:p w:rsidR="00867C9E" w:rsidRPr="00D43D4E" w:rsidRDefault="00867C9E" w:rsidP="00257CD6">
            <w:pPr>
              <w:jc w:val="center"/>
            </w:pPr>
            <w:r w:rsidRPr="00D43D4E">
              <w:t>24</w:t>
            </w:r>
          </w:p>
        </w:tc>
        <w:tc>
          <w:tcPr>
            <w:tcW w:w="836" w:type="dxa"/>
          </w:tcPr>
          <w:p w:rsidR="00867C9E" w:rsidRPr="00D43D4E" w:rsidRDefault="00867C9E" w:rsidP="00257CD6">
            <w:pPr>
              <w:jc w:val="center"/>
            </w:pPr>
            <w:r w:rsidRPr="00D43D4E">
              <w:t>36</w:t>
            </w:r>
          </w:p>
        </w:tc>
        <w:tc>
          <w:tcPr>
            <w:tcW w:w="1588" w:type="dxa"/>
          </w:tcPr>
          <w:p w:rsidR="00867C9E" w:rsidRPr="00D43D4E" w:rsidRDefault="00867C9E" w:rsidP="00257CD6">
            <w:pPr>
              <w:jc w:val="center"/>
            </w:pPr>
            <w:r w:rsidRPr="00D43D4E">
              <w:t>24</w:t>
            </w:r>
          </w:p>
        </w:tc>
      </w:tr>
      <w:tr w:rsidR="00867C9E" w:rsidRPr="00970E1A" w:rsidTr="00257CD6">
        <w:trPr>
          <w:trHeight w:val="284"/>
        </w:trPr>
        <w:tc>
          <w:tcPr>
            <w:tcW w:w="1803" w:type="dxa"/>
          </w:tcPr>
          <w:p w:rsidR="00867C9E" w:rsidRPr="00D43D4E" w:rsidRDefault="00867C9E" w:rsidP="00257CD6">
            <w:r w:rsidRPr="00D43D4E">
              <w:t xml:space="preserve">Математика профильный уровень </w:t>
            </w:r>
          </w:p>
        </w:tc>
        <w:tc>
          <w:tcPr>
            <w:tcW w:w="835" w:type="dxa"/>
          </w:tcPr>
          <w:p w:rsidR="00867C9E" w:rsidRPr="00D43D4E" w:rsidRDefault="00867C9E" w:rsidP="00257CD6">
            <w:pPr>
              <w:jc w:val="center"/>
            </w:pPr>
            <w:r w:rsidRPr="00D43D4E">
              <w:t>24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24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24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20</w:t>
            </w:r>
          </w:p>
        </w:tc>
        <w:tc>
          <w:tcPr>
            <w:tcW w:w="824" w:type="dxa"/>
          </w:tcPr>
          <w:p w:rsidR="00867C9E" w:rsidRPr="00D43D4E" w:rsidRDefault="00867C9E" w:rsidP="00257CD6">
            <w:pPr>
              <w:jc w:val="center"/>
            </w:pPr>
            <w:r w:rsidRPr="00D43D4E">
              <w:t>27</w:t>
            </w:r>
          </w:p>
        </w:tc>
        <w:tc>
          <w:tcPr>
            <w:tcW w:w="1588" w:type="dxa"/>
          </w:tcPr>
          <w:p w:rsidR="00867C9E" w:rsidRPr="00D43D4E" w:rsidRDefault="00867C9E" w:rsidP="00257CD6">
            <w:pPr>
              <w:jc w:val="center"/>
            </w:pPr>
            <w:r w:rsidRPr="00D43D4E">
              <w:t>27</w:t>
            </w:r>
          </w:p>
        </w:tc>
        <w:tc>
          <w:tcPr>
            <w:tcW w:w="836" w:type="dxa"/>
          </w:tcPr>
          <w:p w:rsidR="00867C9E" w:rsidRPr="00D43D4E" w:rsidRDefault="00867C9E" w:rsidP="00257CD6">
            <w:pPr>
              <w:jc w:val="center"/>
            </w:pPr>
            <w:r w:rsidRPr="00D43D4E">
              <w:t>27</w:t>
            </w:r>
          </w:p>
        </w:tc>
        <w:tc>
          <w:tcPr>
            <w:tcW w:w="1588" w:type="dxa"/>
          </w:tcPr>
          <w:p w:rsidR="00867C9E" w:rsidRPr="00D43D4E" w:rsidRDefault="00867C9E" w:rsidP="00257CD6">
            <w:pPr>
              <w:jc w:val="center"/>
            </w:pPr>
            <w:r w:rsidRPr="00D43D4E">
              <w:t>27</w:t>
            </w:r>
          </w:p>
        </w:tc>
      </w:tr>
      <w:tr w:rsidR="00867C9E" w:rsidRPr="00970E1A" w:rsidTr="00257CD6">
        <w:trPr>
          <w:trHeight w:val="284"/>
        </w:trPr>
        <w:tc>
          <w:tcPr>
            <w:tcW w:w="1803" w:type="dxa"/>
          </w:tcPr>
          <w:p w:rsidR="00867C9E" w:rsidRPr="00D43D4E" w:rsidRDefault="00867C9E" w:rsidP="00257CD6">
            <w:r w:rsidRPr="00D43D4E">
              <w:t>Математика базовый уровень</w:t>
            </w:r>
          </w:p>
        </w:tc>
        <w:tc>
          <w:tcPr>
            <w:tcW w:w="835" w:type="dxa"/>
          </w:tcPr>
          <w:p w:rsidR="00867C9E" w:rsidRPr="00C97914" w:rsidRDefault="00867C9E" w:rsidP="00257C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867C9E" w:rsidRPr="00C97914" w:rsidRDefault="00867C9E" w:rsidP="00257C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867C9E" w:rsidRPr="00C97914" w:rsidRDefault="00867C9E" w:rsidP="00257C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867C9E" w:rsidRDefault="00867C9E" w:rsidP="00257C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867C9E" w:rsidRDefault="00867C9E" w:rsidP="00257C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867C9E" w:rsidRDefault="00867C9E" w:rsidP="00257CD6">
            <w:pPr>
              <w:jc w:val="center"/>
              <w:rPr>
                <w:sz w:val="28"/>
                <w:szCs w:val="28"/>
              </w:rPr>
            </w:pPr>
            <w:r w:rsidRPr="00D43D4E">
              <w:t xml:space="preserve">3 </w:t>
            </w:r>
            <w:r w:rsidRPr="00D43D4E">
              <w:rPr>
                <w:sz w:val="16"/>
                <w:szCs w:val="16"/>
              </w:rPr>
              <w:t xml:space="preserve">(удовлетворительно – минимальное количество баллов по пятибальной </w:t>
            </w:r>
            <w:r w:rsidRPr="00D43D4E">
              <w:rPr>
                <w:sz w:val="16"/>
                <w:szCs w:val="16"/>
              </w:rPr>
              <w:lastRenderedPageBreak/>
              <w:t>шкале, подтверждающее освоение ОП среднего общего образования по математике)</w:t>
            </w:r>
            <w:r>
              <w:rPr>
                <w:rStyle w:val="afc"/>
                <w:sz w:val="16"/>
                <w:szCs w:val="16"/>
              </w:rPr>
              <w:footnoteReference w:id="2"/>
            </w:r>
          </w:p>
        </w:tc>
        <w:tc>
          <w:tcPr>
            <w:tcW w:w="836" w:type="dxa"/>
          </w:tcPr>
          <w:p w:rsidR="00867C9E" w:rsidRDefault="00867C9E" w:rsidP="00257C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867C9E" w:rsidRDefault="00867C9E" w:rsidP="00257CD6">
            <w:pPr>
              <w:jc w:val="center"/>
              <w:rPr>
                <w:sz w:val="28"/>
                <w:szCs w:val="28"/>
              </w:rPr>
            </w:pPr>
            <w:r w:rsidRPr="00D43D4E">
              <w:t xml:space="preserve">3 </w:t>
            </w:r>
            <w:r w:rsidRPr="00D43D4E">
              <w:rPr>
                <w:sz w:val="16"/>
                <w:szCs w:val="16"/>
              </w:rPr>
              <w:t xml:space="preserve">(удовлетворительно – минимальное количество баллов по пятибальной </w:t>
            </w:r>
            <w:r w:rsidRPr="00D43D4E">
              <w:rPr>
                <w:sz w:val="16"/>
                <w:szCs w:val="16"/>
              </w:rPr>
              <w:lastRenderedPageBreak/>
              <w:t>шкале, подтверждающее освоение ОП среднего общего образования по математике)</w:t>
            </w:r>
          </w:p>
        </w:tc>
      </w:tr>
      <w:tr w:rsidR="00867C9E" w:rsidRPr="00970E1A" w:rsidTr="00257CD6">
        <w:trPr>
          <w:trHeight w:val="284"/>
        </w:trPr>
        <w:tc>
          <w:tcPr>
            <w:tcW w:w="1803" w:type="dxa"/>
          </w:tcPr>
          <w:p w:rsidR="00867C9E" w:rsidRPr="00D43D4E" w:rsidRDefault="00867C9E" w:rsidP="00257CD6">
            <w:r w:rsidRPr="00D43D4E">
              <w:lastRenderedPageBreak/>
              <w:t>Литература</w:t>
            </w:r>
          </w:p>
        </w:tc>
        <w:tc>
          <w:tcPr>
            <w:tcW w:w="835" w:type="dxa"/>
          </w:tcPr>
          <w:p w:rsidR="00867C9E" w:rsidRPr="00D43D4E" w:rsidRDefault="00867C9E" w:rsidP="00257CD6">
            <w:pPr>
              <w:jc w:val="center"/>
            </w:pPr>
            <w:r w:rsidRPr="00D43D4E">
              <w:t>32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32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32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32</w:t>
            </w:r>
          </w:p>
        </w:tc>
        <w:tc>
          <w:tcPr>
            <w:tcW w:w="824" w:type="dxa"/>
          </w:tcPr>
          <w:p w:rsidR="00867C9E" w:rsidRPr="00D43D4E" w:rsidRDefault="00867C9E" w:rsidP="00257CD6">
            <w:pPr>
              <w:jc w:val="center"/>
            </w:pPr>
            <w:r w:rsidRPr="00D43D4E">
              <w:t>32</w:t>
            </w:r>
          </w:p>
        </w:tc>
        <w:tc>
          <w:tcPr>
            <w:tcW w:w="1588" w:type="dxa"/>
          </w:tcPr>
          <w:p w:rsidR="00867C9E" w:rsidRPr="00D43D4E" w:rsidRDefault="00867C9E" w:rsidP="00257CD6">
            <w:pPr>
              <w:jc w:val="center"/>
            </w:pPr>
          </w:p>
        </w:tc>
        <w:tc>
          <w:tcPr>
            <w:tcW w:w="836" w:type="dxa"/>
          </w:tcPr>
          <w:p w:rsidR="00867C9E" w:rsidRPr="00D43D4E" w:rsidRDefault="00867C9E" w:rsidP="00257CD6">
            <w:pPr>
              <w:jc w:val="center"/>
            </w:pPr>
            <w:r w:rsidRPr="00D43D4E">
              <w:t>32</w:t>
            </w:r>
          </w:p>
        </w:tc>
        <w:tc>
          <w:tcPr>
            <w:tcW w:w="1588" w:type="dxa"/>
          </w:tcPr>
          <w:p w:rsidR="00867C9E" w:rsidRPr="00D43D4E" w:rsidRDefault="00867C9E" w:rsidP="00257CD6">
            <w:pPr>
              <w:jc w:val="center"/>
            </w:pPr>
          </w:p>
        </w:tc>
      </w:tr>
      <w:tr w:rsidR="00867C9E" w:rsidRPr="00970E1A" w:rsidTr="00257CD6">
        <w:trPr>
          <w:trHeight w:val="284"/>
        </w:trPr>
        <w:tc>
          <w:tcPr>
            <w:tcW w:w="1803" w:type="dxa"/>
          </w:tcPr>
          <w:p w:rsidR="00867C9E" w:rsidRPr="00D43D4E" w:rsidRDefault="00867C9E" w:rsidP="00257CD6">
            <w:r w:rsidRPr="00D43D4E">
              <w:t>Биология</w:t>
            </w:r>
          </w:p>
        </w:tc>
        <w:tc>
          <w:tcPr>
            <w:tcW w:w="835" w:type="dxa"/>
          </w:tcPr>
          <w:p w:rsidR="00867C9E" w:rsidRPr="00D43D4E" w:rsidRDefault="00867C9E" w:rsidP="00257CD6">
            <w:pPr>
              <w:jc w:val="center"/>
            </w:pPr>
            <w:r w:rsidRPr="00D43D4E">
              <w:t>36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36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36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36</w:t>
            </w:r>
          </w:p>
        </w:tc>
        <w:tc>
          <w:tcPr>
            <w:tcW w:w="824" w:type="dxa"/>
          </w:tcPr>
          <w:p w:rsidR="00867C9E" w:rsidRPr="00D43D4E" w:rsidRDefault="00867C9E" w:rsidP="00257CD6">
            <w:pPr>
              <w:jc w:val="center"/>
            </w:pPr>
            <w:r w:rsidRPr="00D43D4E">
              <w:t>36</w:t>
            </w:r>
          </w:p>
        </w:tc>
        <w:tc>
          <w:tcPr>
            <w:tcW w:w="1588" w:type="dxa"/>
          </w:tcPr>
          <w:p w:rsidR="00867C9E" w:rsidRPr="00D43D4E" w:rsidRDefault="00867C9E" w:rsidP="00257CD6">
            <w:pPr>
              <w:jc w:val="center"/>
            </w:pPr>
          </w:p>
        </w:tc>
        <w:tc>
          <w:tcPr>
            <w:tcW w:w="836" w:type="dxa"/>
          </w:tcPr>
          <w:p w:rsidR="00867C9E" w:rsidRPr="00D43D4E" w:rsidRDefault="00867C9E" w:rsidP="00257CD6">
            <w:pPr>
              <w:jc w:val="center"/>
            </w:pPr>
            <w:r w:rsidRPr="00D43D4E">
              <w:t>36</w:t>
            </w:r>
          </w:p>
        </w:tc>
        <w:tc>
          <w:tcPr>
            <w:tcW w:w="1588" w:type="dxa"/>
          </w:tcPr>
          <w:p w:rsidR="00867C9E" w:rsidRPr="00D43D4E" w:rsidRDefault="00867C9E" w:rsidP="00257CD6">
            <w:pPr>
              <w:jc w:val="center"/>
            </w:pPr>
          </w:p>
        </w:tc>
      </w:tr>
      <w:tr w:rsidR="00867C9E" w:rsidRPr="00970E1A" w:rsidTr="00257CD6">
        <w:trPr>
          <w:trHeight w:val="284"/>
        </w:trPr>
        <w:tc>
          <w:tcPr>
            <w:tcW w:w="1803" w:type="dxa"/>
          </w:tcPr>
          <w:p w:rsidR="00867C9E" w:rsidRPr="00D43D4E" w:rsidRDefault="00867C9E" w:rsidP="00257CD6">
            <w:r w:rsidRPr="00D43D4E">
              <w:t>Информатика</w:t>
            </w:r>
          </w:p>
        </w:tc>
        <w:tc>
          <w:tcPr>
            <w:tcW w:w="835" w:type="dxa"/>
          </w:tcPr>
          <w:p w:rsidR="00867C9E" w:rsidRPr="00D43D4E" w:rsidRDefault="00867C9E" w:rsidP="00257CD6">
            <w:pPr>
              <w:jc w:val="center"/>
            </w:pPr>
            <w:r w:rsidRPr="00D43D4E">
              <w:t>40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40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40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40</w:t>
            </w:r>
          </w:p>
        </w:tc>
        <w:tc>
          <w:tcPr>
            <w:tcW w:w="824" w:type="dxa"/>
          </w:tcPr>
          <w:p w:rsidR="00867C9E" w:rsidRPr="00D43D4E" w:rsidRDefault="00867C9E" w:rsidP="00257CD6">
            <w:pPr>
              <w:jc w:val="center"/>
            </w:pPr>
            <w:r w:rsidRPr="00D43D4E">
              <w:t>40</w:t>
            </w:r>
          </w:p>
        </w:tc>
        <w:tc>
          <w:tcPr>
            <w:tcW w:w="1588" w:type="dxa"/>
          </w:tcPr>
          <w:p w:rsidR="00867C9E" w:rsidRPr="00D43D4E" w:rsidRDefault="00867C9E" w:rsidP="00257CD6">
            <w:pPr>
              <w:jc w:val="center"/>
            </w:pPr>
          </w:p>
        </w:tc>
        <w:tc>
          <w:tcPr>
            <w:tcW w:w="836" w:type="dxa"/>
          </w:tcPr>
          <w:p w:rsidR="00867C9E" w:rsidRPr="00D43D4E" w:rsidRDefault="00867C9E" w:rsidP="00257CD6">
            <w:pPr>
              <w:jc w:val="center"/>
            </w:pPr>
            <w:r w:rsidRPr="00D43D4E">
              <w:t>40</w:t>
            </w:r>
          </w:p>
        </w:tc>
        <w:tc>
          <w:tcPr>
            <w:tcW w:w="1588" w:type="dxa"/>
          </w:tcPr>
          <w:p w:rsidR="00867C9E" w:rsidRPr="00D43D4E" w:rsidRDefault="00867C9E" w:rsidP="00257CD6">
            <w:pPr>
              <w:jc w:val="center"/>
            </w:pPr>
          </w:p>
        </w:tc>
      </w:tr>
      <w:tr w:rsidR="00867C9E" w:rsidRPr="00970E1A" w:rsidTr="00257CD6">
        <w:trPr>
          <w:trHeight w:val="284"/>
        </w:trPr>
        <w:tc>
          <w:tcPr>
            <w:tcW w:w="1803" w:type="dxa"/>
          </w:tcPr>
          <w:p w:rsidR="00867C9E" w:rsidRPr="00D43D4E" w:rsidRDefault="00867C9E" w:rsidP="00257CD6">
            <w:r w:rsidRPr="00D43D4E">
              <w:t>География</w:t>
            </w:r>
          </w:p>
        </w:tc>
        <w:tc>
          <w:tcPr>
            <w:tcW w:w="835" w:type="dxa"/>
          </w:tcPr>
          <w:p w:rsidR="00867C9E" w:rsidRPr="00D43D4E" w:rsidRDefault="00867C9E" w:rsidP="00257CD6">
            <w:pPr>
              <w:jc w:val="center"/>
            </w:pPr>
            <w:r w:rsidRPr="00D43D4E">
              <w:t>35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35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35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35</w:t>
            </w:r>
          </w:p>
        </w:tc>
        <w:tc>
          <w:tcPr>
            <w:tcW w:w="824" w:type="dxa"/>
          </w:tcPr>
          <w:p w:rsidR="00867C9E" w:rsidRPr="00D43D4E" w:rsidRDefault="00867C9E" w:rsidP="00257CD6">
            <w:pPr>
              <w:jc w:val="center"/>
            </w:pPr>
            <w:r w:rsidRPr="00D43D4E">
              <w:t>37</w:t>
            </w:r>
          </w:p>
        </w:tc>
        <w:tc>
          <w:tcPr>
            <w:tcW w:w="1588" w:type="dxa"/>
          </w:tcPr>
          <w:p w:rsidR="00867C9E" w:rsidRPr="00D43D4E" w:rsidRDefault="00867C9E" w:rsidP="00257CD6">
            <w:pPr>
              <w:jc w:val="center"/>
            </w:pPr>
          </w:p>
        </w:tc>
        <w:tc>
          <w:tcPr>
            <w:tcW w:w="836" w:type="dxa"/>
          </w:tcPr>
          <w:p w:rsidR="00867C9E" w:rsidRPr="00D43D4E" w:rsidRDefault="00867C9E" w:rsidP="00257CD6">
            <w:pPr>
              <w:jc w:val="center"/>
            </w:pPr>
            <w:r w:rsidRPr="00D43D4E">
              <w:t>37</w:t>
            </w:r>
          </w:p>
        </w:tc>
        <w:tc>
          <w:tcPr>
            <w:tcW w:w="1588" w:type="dxa"/>
          </w:tcPr>
          <w:p w:rsidR="00867C9E" w:rsidRPr="00D43D4E" w:rsidRDefault="00867C9E" w:rsidP="00257CD6">
            <w:pPr>
              <w:jc w:val="center"/>
            </w:pPr>
          </w:p>
        </w:tc>
      </w:tr>
      <w:tr w:rsidR="00867C9E" w:rsidRPr="00970E1A" w:rsidTr="00257CD6">
        <w:trPr>
          <w:trHeight w:val="284"/>
        </w:trPr>
        <w:tc>
          <w:tcPr>
            <w:tcW w:w="1803" w:type="dxa"/>
          </w:tcPr>
          <w:p w:rsidR="00867C9E" w:rsidRPr="00D43D4E" w:rsidRDefault="00867C9E" w:rsidP="00257CD6">
            <w:r w:rsidRPr="00D43D4E">
              <w:t>Обществозн</w:t>
            </w:r>
          </w:p>
        </w:tc>
        <w:tc>
          <w:tcPr>
            <w:tcW w:w="835" w:type="dxa"/>
          </w:tcPr>
          <w:p w:rsidR="00867C9E" w:rsidRPr="00D43D4E" w:rsidRDefault="00867C9E" w:rsidP="00257CD6">
            <w:pPr>
              <w:jc w:val="center"/>
            </w:pPr>
            <w:r w:rsidRPr="00D43D4E">
              <w:t>39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39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39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39</w:t>
            </w:r>
          </w:p>
        </w:tc>
        <w:tc>
          <w:tcPr>
            <w:tcW w:w="824" w:type="dxa"/>
          </w:tcPr>
          <w:p w:rsidR="00867C9E" w:rsidRPr="00D43D4E" w:rsidRDefault="00867C9E" w:rsidP="00257CD6">
            <w:pPr>
              <w:jc w:val="center"/>
            </w:pPr>
            <w:r w:rsidRPr="00D43D4E">
              <w:t>42</w:t>
            </w:r>
          </w:p>
        </w:tc>
        <w:tc>
          <w:tcPr>
            <w:tcW w:w="1588" w:type="dxa"/>
          </w:tcPr>
          <w:p w:rsidR="00867C9E" w:rsidRPr="00D43D4E" w:rsidRDefault="00867C9E" w:rsidP="00257CD6">
            <w:pPr>
              <w:jc w:val="center"/>
            </w:pPr>
          </w:p>
        </w:tc>
        <w:tc>
          <w:tcPr>
            <w:tcW w:w="836" w:type="dxa"/>
          </w:tcPr>
          <w:p w:rsidR="00867C9E" w:rsidRPr="00D43D4E" w:rsidRDefault="00867C9E" w:rsidP="00257CD6">
            <w:pPr>
              <w:jc w:val="center"/>
            </w:pPr>
            <w:r w:rsidRPr="00D43D4E">
              <w:t>42</w:t>
            </w:r>
          </w:p>
        </w:tc>
        <w:tc>
          <w:tcPr>
            <w:tcW w:w="1588" w:type="dxa"/>
          </w:tcPr>
          <w:p w:rsidR="00867C9E" w:rsidRPr="00D43D4E" w:rsidRDefault="00867C9E" w:rsidP="00257CD6">
            <w:pPr>
              <w:jc w:val="center"/>
            </w:pPr>
          </w:p>
        </w:tc>
      </w:tr>
      <w:tr w:rsidR="00867C9E" w:rsidRPr="00970E1A" w:rsidTr="00257CD6">
        <w:trPr>
          <w:trHeight w:val="284"/>
        </w:trPr>
        <w:tc>
          <w:tcPr>
            <w:tcW w:w="1803" w:type="dxa"/>
          </w:tcPr>
          <w:p w:rsidR="00867C9E" w:rsidRPr="00D43D4E" w:rsidRDefault="00867C9E" w:rsidP="00257CD6">
            <w:r w:rsidRPr="00D43D4E">
              <w:t>Иностряз</w:t>
            </w:r>
          </w:p>
        </w:tc>
        <w:tc>
          <w:tcPr>
            <w:tcW w:w="835" w:type="dxa"/>
          </w:tcPr>
          <w:p w:rsidR="00867C9E" w:rsidRPr="00D43D4E" w:rsidRDefault="00867C9E" w:rsidP="00257CD6">
            <w:pPr>
              <w:jc w:val="center"/>
            </w:pPr>
            <w:r w:rsidRPr="00D43D4E">
              <w:t>20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20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20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20</w:t>
            </w:r>
          </w:p>
        </w:tc>
        <w:tc>
          <w:tcPr>
            <w:tcW w:w="824" w:type="dxa"/>
          </w:tcPr>
          <w:p w:rsidR="00867C9E" w:rsidRPr="00D43D4E" w:rsidRDefault="00867C9E" w:rsidP="00257CD6">
            <w:pPr>
              <w:jc w:val="center"/>
            </w:pPr>
            <w:r w:rsidRPr="00D43D4E">
              <w:t>22</w:t>
            </w:r>
          </w:p>
        </w:tc>
        <w:tc>
          <w:tcPr>
            <w:tcW w:w="1588" w:type="dxa"/>
          </w:tcPr>
          <w:p w:rsidR="00867C9E" w:rsidRPr="00D43D4E" w:rsidRDefault="00867C9E" w:rsidP="00257CD6">
            <w:pPr>
              <w:jc w:val="center"/>
            </w:pPr>
          </w:p>
        </w:tc>
        <w:tc>
          <w:tcPr>
            <w:tcW w:w="836" w:type="dxa"/>
          </w:tcPr>
          <w:p w:rsidR="00867C9E" w:rsidRPr="00D43D4E" w:rsidRDefault="00867C9E" w:rsidP="00257CD6">
            <w:pPr>
              <w:jc w:val="center"/>
            </w:pPr>
            <w:r w:rsidRPr="00D43D4E">
              <w:t>22</w:t>
            </w:r>
          </w:p>
        </w:tc>
        <w:tc>
          <w:tcPr>
            <w:tcW w:w="1588" w:type="dxa"/>
          </w:tcPr>
          <w:p w:rsidR="00867C9E" w:rsidRPr="00D43D4E" w:rsidRDefault="00867C9E" w:rsidP="00257CD6">
            <w:pPr>
              <w:jc w:val="center"/>
            </w:pPr>
          </w:p>
        </w:tc>
      </w:tr>
      <w:tr w:rsidR="00867C9E" w:rsidRPr="00970E1A" w:rsidTr="00257CD6">
        <w:trPr>
          <w:trHeight w:val="284"/>
        </w:trPr>
        <w:tc>
          <w:tcPr>
            <w:tcW w:w="1803" w:type="dxa"/>
          </w:tcPr>
          <w:p w:rsidR="00867C9E" w:rsidRPr="00D43D4E" w:rsidRDefault="00867C9E" w:rsidP="00257CD6">
            <w:r w:rsidRPr="00D43D4E">
              <w:t>Химия</w:t>
            </w:r>
          </w:p>
        </w:tc>
        <w:tc>
          <w:tcPr>
            <w:tcW w:w="835" w:type="dxa"/>
          </w:tcPr>
          <w:p w:rsidR="00867C9E" w:rsidRPr="00D43D4E" w:rsidRDefault="00867C9E" w:rsidP="00257CD6">
            <w:pPr>
              <w:jc w:val="center"/>
            </w:pPr>
            <w:r w:rsidRPr="00D43D4E">
              <w:t>32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36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36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36</w:t>
            </w:r>
          </w:p>
        </w:tc>
        <w:tc>
          <w:tcPr>
            <w:tcW w:w="824" w:type="dxa"/>
          </w:tcPr>
          <w:p w:rsidR="00867C9E" w:rsidRPr="00D43D4E" w:rsidRDefault="00867C9E" w:rsidP="00257CD6">
            <w:pPr>
              <w:jc w:val="center"/>
            </w:pPr>
            <w:r w:rsidRPr="00D43D4E">
              <w:t>36</w:t>
            </w:r>
          </w:p>
        </w:tc>
        <w:tc>
          <w:tcPr>
            <w:tcW w:w="1588" w:type="dxa"/>
          </w:tcPr>
          <w:p w:rsidR="00867C9E" w:rsidRPr="00D43D4E" w:rsidRDefault="00867C9E" w:rsidP="00257CD6">
            <w:pPr>
              <w:jc w:val="center"/>
            </w:pPr>
          </w:p>
        </w:tc>
        <w:tc>
          <w:tcPr>
            <w:tcW w:w="836" w:type="dxa"/>
          </w:tcPr>
          <w:p w:rsidR="00867C9E" w:rsidRPr="00D43D4E" w:rsidRDefault="00867C9E" w:rsidP="00257CD6">
            <w:pPr>
              <w:jc w:val="center"/>
            </w:pPr>
            <w:r w:rsidRPr="00D43D4E">
              <w:t>36</w:t>
            </w:r>
          </w:p>
        </w:tc>
        <w:tc>
          <w:tcPr>
            <w:tcW w:w="1588" w:type="dxa"/>
          </w:tcPr>
          <w:p w:rsidR="00867C9E" w:rsidRPr="00D43D4E" w:rsidRDefault="00867C9E" w:rsidP="00257CD6">
            <w:pPr>
              <w:jc w:val="center"/>
            </w:pPr>
          </w:p>
        </w:tc>
      </w:tr>
      <w:tr w:rsidR="00867C9E" w:rsidRPr="00970E1A" w:rsidTr="00257CD6">
        <w:trPr>
          <w:trHeight w:val="284"/>
        </w:trPr>
        <w:tc>
          <w:tcPr>
            <w:tcW w:w="1803" w:type="dxa"/>
          </w:tcPr>
          <w:p w:rsidR="00867C9E" w:rsidRPr="00D43D4E" w:rsidRDefault="00867C9E" w:rsidP="00257CD6">
            <w:r w:rsidRPr="00D43D4E">
              <w:t>История</w:t>
            </w:r>
          </w:p>
        </w:tc>
        <w:tc>
          <w:tcPr>
            <w:tcW w:w="835" w:type="dxa"/>
          </w:tcPr>
          <w:p w:rsidR="00867C9E" w:rsidRPr="00D43D4E" w:rsidRDefault="00867C9E" w:rsidP="00257CD6">
            <w:pPr>
              <w:jc w:val="center"/>
            </w:pPr>
            <w:r w:rsidRPr="00D43D4E">
              <w:t>30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32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32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32</w:t>
            </w:r>
          </w:p>
        </w:tc>
        <w:tc>
          <w:tcPr>
            <w:tcW w:w="824" w:type="dxa"/>
          </w:tcPr>
          <w:p w:rsidR="00867C9E" w:rsidRPr="00D43D4E" w:rsidRDefault="00867C9E" w:rsidP="00257CD6">
            <w:pPr>
              <w:jc w:val="center"/>
            </w:pPr>
            <w:r w:rsidRPr="00D43D4E">
              <w:t>32</w:t>
            </w:r>
          </w:p>
        </w:tc>
        <w:tc>
          <w:tcPr>
            <w:tcW w:w="1588" w:type="dxa"/>
          </w:tcPr>
          <w:p w:rsidR="00867C9E" w:rsidRPr="00D43D4E" w:rsidRDefault="00867C9E" w:rsidP="00257CD6">
            <w:pPr>
              <w:jc w:val="center"/>
            </w:pPr>
          </w:p>
        </w:tc>
        <w:tc>
          <w:tcPr>
            <w:tcW w:w="836" w:type="dxa"/>
          </w:tcPr>
          <w:p w:rsidR="00867C9E" w:rsidRPr="00D43D4E" w:rsidRDefault="00867C9E" w:rsidP="00257CD6">
            <w:pPr>
              <w:jc w:val="center"/>
            </w:pPr>
            <w:r w:rsidRPr="00D43D4E">
              <w:t>32</w:t>
            </w:r>
          </w:p>
        </w:tc>
        <w:tc>
          <w:tcPr>
            <w:tcW w:w="1588" w:type="dxa"/>
          </w:tcPr>
          <w:p w:rsidR="00867C9E" w:rsidRPr="00D43D4E" w:rsidRDefault="00867C9E" w:rsidP="00257CD6">
            <w:pPr>
              <w:jc w:val="center"/>
            </w:pPr>
          </w:p>
        </w:tc>
      </w:tr>
      <w:tr w:rsidR="00867C9E" w:rsidRPr="00970E1A" w:rsidTr="00257CD6">
        <w:trPr>
          <w:trHeight w:val="284"/>
        </w:trPr>
        <w:tc>
          <w:tcPr>
            <w:tcW w:w="1803" w:type="dxa"/>
          </w:tcPr>
          <w:p w:rsidR="00867C9E" w:rsidRPr="00D43D4E" w:rsidRDefault="00867C9E" w:rsidP="00257CD6">
            <w:r w:rsidRPr="00D43D4E">
              <w:t>Физика</w:t>
            </w:r>
          </w:p>
        </w:tc>
        <w:tc>
          <w:tcPr>
            <w:tcW w:w="835" w:type="dxa"/>
          </w:tcPr>
          <w:p w:rsidR="00867C9E" w:rsidRPr="00D43D4E" w:rsidRDefault="00867C9E" w:rsidP="00257CD6">
            <w:pPr>
              <w:jc w:val="center"/>
            </w:pPr>
            <w:r w:rsidRPr="00D43D4E">
              <w:t>33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36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36</w:t>
            </w:r>
          </w:p>
        </w:tc>
        <w:tc>
          <w:tcPr>
            <w:tcW w:w="793" w:type="dxa"/>
          </w:tcPr>
          <w:p w:rsidR="00867C9E" w:rsidRPr="00D43D4E" w:rsidRDefault="00867C9E" w:rsidP="00257CD6">
            <w:pPr>
              <w:jc w:val="center"/>
            </w:pPr>
            <w:r w:rsidRPr="00D43D4E">
              <w:t>36</w:t>
            </w:r>
          </w:p>
        </w:tc>
        <w:tc>
          <w:tcPr>
            <w:tcW w:w="824" w:type="dxa"/>
          </w:tcPr>
          <w:p w:rsidR="00867C9E" w:rsidRPr="00D43D4E" w:rsidRDefault="00867C9E" w:rsidP="00257CD6">
            <w:pPr>
              <w:jc w:val="center"/>
            </w:pPr>
            <w:r w:rsidRPr="00D43D4E">
              <w:t>36</w:t>
            </w:r>
          </w:p>
        </w:tc>
        <w:tc>
          <w:tcPr>
            <w:tcW w:w="1588" w:type="dxa"/>
          </w:tcPr>
          <w:p w:rsidR="00867C9E" w:rsidRPr="00D43D4E" w:rsidRDefault="00867C9E" w:rsidP="00257CD6">
            <w:pPr>
              <w:jc w:val="center"/>
            </w:pPr>
          </w:p>
        </w:tc>
        <w:tc>
          <w:tcPr>
            <w:tcW w:w="836" w:type="dxa"/>
          </w:tcPr>
          <w:p w:rsidR="00867C9E" w:rsidRPr="00D43D4E" w:rsidRDefault="00867C9E" w:rsidP="00257CD6">
            <w:pPr>
              <w:jc w:val="center"/>
            </w:pPr>
            <w:r w:rsidRPr="00D43D4E">
              <w:t>36</w:t>
            </w:r>
          </w:p>
        </w:tc>
        <w:tc>
          <w:tcPr>
            <w:tcW w:w="1588" w:type="dxa"/>
          </w:tcPr>
          <w:p w:rsidR="00867C9E" w:rsidRPr="00D43D4E" w:rsidRDefault="00867C9E" w:rsidP="00257CD6">
            <w:pPr>
              <w:jc w:val="center"/>
            </w:pPr>
          </w:p>
        </w:tc>
      </w:tr>
    </w:tbl>
    <w:p w:rsidR="00690E75" w:rsidRDefault="00690E75" w:rsidP="00690E75">
      <w:pPr>
        <w:pStyle w:val="a7"/>
        <w:ind w:firstLine="708"/>
        <w:jc w:val="both"/>
        <w:rPr>
          <w:sz w:val="28"/>
          <w:szCs w:val="28"/>
        </w:rPr>
      </w:pPr>
    </w:p>
    <w:p w:rsidR="003C3E21" w:rsidRDefault="003C3E21" w:rsidP="003C3E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городском округе Сухой Лог 100 % выпускников, сдававших ЕГЭ по таким предметам как русский язык, литература, информатика и ИКТ, география, английский язык, химия, преодолели минимальный порог. </w:t>
      </w:r>
    </w:p>
    <w:p w:rsidR="003C3E21" w:rsidRDefault="003C3E21" w:rsidP="003C3E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100 % выпускников средних общеобразовательных школ преодолели минимальный порог по математике базовой. </w:t>
      </w:r>
    </w:p>
    <w:p w:rsidR="003C3E21" w:rsidRDefault="003C3E21" w:rsidP="003C3E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Ниже минимального балла выполнили работу ЕГЭ по математике базо</w:t>
      </w:r>
      <w:r w:rsidR="00F93B63">
        <w:rPr>
          <w:sz w:val="28"/>
          <w:szCs w:val="28"/>
        </w:rPr>
        <w:t xml:space="preserve">вой 2 выпускника Вечерней школы, которые </w:t>
      </w:r>
      <w:r w:rsidR="00D53573">
        <w:rPr>
          <w:sz w:val="28"/>
          <w:szCs w:val="28"/>
        </w:rPr>
        <w:t xml:space="preserve">8 сентября 2016 года </w:t>
      </w:r>
      <w:r w:rsidR="00F93B63">
        <w:rPr>
          <w:sz w:val="28"/>
          <w:szCs w:val="28"/>
        </w:rPr>
        <w:t>пересда</w:t>
      </w:r>
      <w:r w:rsidR="00D53573">
        <w:rPr>
          <w:sz w:val="28"/>
          <w:szCs w:val="28"/>
        </w:rPr>
        <w:t>ли</w:t>
      </w:r>
      <w:r w:rsidR="00F93B63">
        <w:rPr>
          <w:sz w:val="28"/>
          <w:szCs w:val="28"/>
        </w:rPr>
        <w:t xml:space="preserve"> </w:t>
      </w:r>
      <w:r w:rsidR="007C3CE6">
        <w:rPr>
          <w:sz w:val="28"/>
          <w:szCs w:val="28"/>
        </w:rPr>
        <w:t>этот ЕГЭ</w:t>
      </w:r>
      <w:r w:rsidR="00F93B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C3E21" w:rsidRDefault="003C3E21" w:rsidP="003C3E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среднем д</w:t>
      </w:r>
      <w:r w:rsidRPr="007B03F3">
        <w:rPr>
          <w:sz w:val="28"/>
          <w:szCs w:val="28"/>
        </w:rPr>
        <w:t xml:space="preserve">оля участников ЕГЭ, не преодолевших </w:t>
      </w:r>
      <w:r>
        <w:rPr>
          <w:sz w:val="28"/>
          <w:szCs w:val="28"/>
        </w:rPr>
        <w:t>минимальную границу ЕГЭ по предметам</w:t>
      </w:r>
      <w:r w:rsidR="00234A58">
        <w:rPr>
          <w:sz w:val="28"/>
          <w:szCs w:val="28"/>
        </w:rPr>
        <w:t>: математика профильного уровня, биология, обществознание, история, физика</w:t>
      </w:r>
      <w:r>
        <w:rPr>
          <w:sz w:val="28"/>
          <w:szCs w:val="28"/>
        </w:rPr>
        <w:t xml:space="preserve">, составила 4,5%.  </w:t>
      </w:r>
    </w:p>
    <w:p w:rsidR="003C3E21" w:rsidRDefault="003C3E21" w:rsidP="003C3E21">
      <w:pPr>
        <w:pStyle w:val="a7"/>
        <w:ind w:firstLine="708"/>
        <w:jc w:val="both"/>
        <w:rPr>
          <w:b/>
          <w:sz w:val="28"/>
          <w:szCs w:val="28"/>
        </w:rPr>
      </w:pPr>
    </w:p>
    <w:p w:rsidR="008B021A" w:rsidRDefault="008B021A" w:rsidP="003C3E21">
      <w:pPr>
        <w:pStyle w:val="a7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1</w:t>
      </w:r>
      <w:r w:rsidR="00243F2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</w:p>
    <w:p w:rsidR="008B021A" w:rsidRDefault="008B021A" w:rsidP="003C3E21">
      <w:pPr>
        <w:pStyle w:val="a7"/>
        <w:ind w:firstLine="708"/>
        <w:jc w:val="both"/>
        <w:rPr>
          <w:b/>
          <w:sz w:val="28"/>
          <w:szCs w:val="28"/>
        </w:rPr>
      </w:pPr>
    </w:p>
    <w:tbl>
      <w:tblPr>
        <w:tblW w:w="518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1833"/>
        <w:gridCol w:w="1831"/>
        <w:gridCol w:w="1829"/>
        <w:gridCol w:w="2207"/>
      </w:tblGrid>
      <w:tr w:rsidR="003C3E21" w:rsidRPr="006D5CD9" w:rsidTr="00257CD6">
        <w:trPr>
          <w:trHeight w:val="300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21" w:rsidRPr="007B03F3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7B03F3">
              <w:rPr>
                <w:bCs/>
                <w:lang w:eastAsia="zh-CN"/>
              </w:rPr>
              <w:t>Учебные предметы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21" w:rsidRPr="007B03F3" w:rsidRDefault="003C3E21" w:rsidP="00257CD6">
            <w:pPr>
              <w:pStyle w:val="a7"/>
              <w:jc w:val="center"/>
              <w:rPr>
                <w:bCs/>
                <w:lang w:eastAsia="zh-CN"/>
              </w:rPr>
            </w:pPr>
            <w:r w:rsidRPr="007B03F3">
              <w:rPr>
                <w:bCs/>
                <w:lang w:eastAsia="zh-CN"/>
              </w:rPr>
              <w:t>Количество участников ЕГЭ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21" w:rsidRPr="007B03F3" w:rsidRDefault="003C3E21" w:rsidP="00257CD6">
            <w:pPr>
              <w:pStyle w:val="a7"/>
              <w:jc w:val="center"/>
              <w:rPr>
                <w:bCs/>
                <w:lang w:eastAsia="zh-CN"/>
              </w:rPr>
            </w:pPr>
            <w:r w:rsidRPr="007B03F3">
              <w:rPr>
                <w:bCs/>
                <w:lang w:eastAsia="zh-CN"/>
              </w:rPr>
              <w:t>Количество участников, сдавших ЕГЭ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21" w:rsidRPr="007B03F3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7B03F3">
              <w:rPr>
                <w:lang w:eastAsia="zh-CN"/>
              </w:rPr>
              <w:t>Количество не сдавших по СЛ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C3E21" w:rsidRPr="000A4AE7" w:rsidRDefault="003C3E21" w:rsidP="00257CD6">
            <w:pPr>
              <w:pStyle w:val="a7"/>
              <w:jc w:val="center"/>
              <w:rPr>
                <w:b/>
                <w:sz w:val="22"/>
                <w:szCs w:val="22"/>
                <w:lang w:eastAsia="zh-CN"/>
              </w:rPr>
            </w:pPr>
            <w:r w:rsidRPr="000A4AE7">
              <w:rPr>
                <w:b/>
                <w:sz w:val="22"/>
                <w:szCs w:val="22"/>
                <w:lang w:eastAsia="zh-CN"/>
              </w:rPr>
              <w:t>Процент участников, не преодолевших минимальную границу, %</w:t>
            </w:r>
          </w:p>
        </w:tc>
      </w:tr>
      <w:tr w:rsidR="003C3E21" w:rsidRPr="006D5CD9" w:rsidTr="00257CD6">
        <w:trPr>
          <w:trHeight w:val="300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Русский язык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21" w:rsidRPr="006D5CD9" w:rsidRDefault="003C3E21" w:rsidP="00257CD6">
            <w:pPr>
              <w:pStyle w:val="a7"/>
              <w:jc w:val="center"/>
              <w:rPr>
                <w:bCs/>
                <w:lang w:eastAsia="zh-CN"/>
              </w:rPr>
            </w:pPr>
            <w:r w:rsidRPr="006D5CD9">
              <w:rPr>
                <w:bCs/>
                <w:lang w:eastAsia="zh-CN"/>
              </w:rPr>
              <w:t>179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21" w:rsidRPr="006D5CD9" w:rsidRDefault="003C3E21" w:rsidP="00257CD6">
            <w:pPr>
              <w:pStyle w:val="a7"/>
              <w:jc w:val="center"/>
              <w:rPr>
                <w:bCs/>
                <w:lang w:eastAsia="zh-CN"/>
              </w:rPr>
            </w:pPr>
            <w:r w:rsidRPr="006D5CD9">
              <w:rPr>
                <w:bCs/>
                <w:lang w:eastAsia="zh-CN"/>
              </w:rPr>
              <w:t>179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C3E21" w:rsidRPr="00A51677" w:rsidRDefault="003C3E21" w:rsidP="00257CD6">
            <w:pPr>
              <w:pStyle w:val="a7"/>
              <w:jc w:val="center"/>
              <w:rPr>
                <w:b/>
                <w:lang w:eastAsia="zh-CN"/>
              </w:rPr>
            </w:pPr>
            <w:r w:rsidRPr="00A51677">
              <w:rPr>
                <w:b/>
                <w:lang w:eastAsia="zh-CN"/>
              </w:rPr>
              <w:t>0</w:t>
            </w:r>
          </w:p>
        </w:tc>
      </w:tr>
      <w:tr w:rsidR="003C3E21" w:rsidRPr="006D5CD9" w:rsidTr="00257CD6">
        <w:trPr>
          <w:trHeight w:val="207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Математика профильная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82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73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9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C3E21" w:rsidRPr="00A51677" w:rsidRDefault="003C3E21" w:rsidP="00257CD6">
            <w:pPr>
              <w:pStyle w:val="a7"/>
              <w:jc w:val="center"/>
              <w:rPr>
                <w:b/>
                <w:lang w:eastAsia="zh-CN"/>
              </w:rPr>
            </w:pPr>
            <w:r w:rsidRPr="00A51677">
              <w:rPr>
                <w:b/>
                <w:lang w:eastAsia="zh-CN"/>
              </w:rPr>
              <w:t>11</w:t>
            </w:r>
          </w:p>
        </w:tc>
      </w:tr>
      <w:tr w:rsidR="003C3E21" w:rsidRPr="006D5CD9" w:rsidTr="00257CD6">
        <w:trPr>
          <w:trHeight w:val="311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Математика базовая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169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167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2</w:t>
            </w:r>
            <w:r>
              <w:rPr>
                <w:lang w:eastAsia="zh-CN"/>
              </w:rPr>
              <w:t xml:space="preserve"> (ВСОШ)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C3E21" w:rsidRPr="00A51677" w:rsidRDefault="003C3E21" w:rsidP="00257CD6">
            <w:pPr>
              <w:pStyle w:val="a7"/>
              <w:jc w:val="center"/>
              <w:rPr>
                <w:b/>
                <w:lang w:eastAsia="zh-CN"/>
              </w:rPr>
            </w:pPr>
            <w:r w:rsidRPr="00A51677">
              <w:rPr>
                <w:b/>
                <w:lang w:eastAsia="zh-CN"/>
              </w:rPr>
              <w:t>1,2</w:t>
            </w:r>
          </w:p>
        </w:tc>
      </w:tr>
      <w:tr w:rsidR="003C3E21" w:rsidRPr="006D5CD9" w:rsidTr="00257CD6">
        <w:trPr>
          <w:trHeight w:val="300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Литература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9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C3E21" w:rsidRPr="00A51677" w:rsidRDefault="003C3E21" w:rsidP="00257CD6">
            <w:pPr>
              <w:pStyle w:val="a7"/>
              <w:jc w:val="center"/>
              <w:rPr>
                <w:b/>
                <w:lang w:eastAsia="zh-CN"/>
              </w:rPr>
            </w:pPr>
            <w:r w:rsidRPr="00A51677">
              <w:rPr>
                <w:b/>
                <w:lang w:eastAsia="zh-CN"/>
              </w:rPr>
              <w:t>0</w:t>
            </w:r>
          </w:p>
        </w:tc>
      </w:tr>
      <w:tr w:rsidR="003C3E21" w:rsidRPr="006D5CD9" w:rsidTr="00257CD6">
        <w:trPr>
          <w:trHeight w:val="300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Биология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25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21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C3E21" w:rsidRPr="00A51677" w:rsidRDefault="003C3E21" w:rsidP="00257CD6">
            <w:pPr>
              <w:pStyle w:val="a7"/>
              <w:jc w:val="center"/>
              <w:rPr>
                <w:b/>
                <w:lang w:eastAsia="zh-CN"/>
              </w:rPr>
            </w:pPr>
            <w:r w:rsidRPr="00A51677">
              <w:rPr>
                <w:b/>
                <w:lang w:eastAsia="zh-CN"/>
              </w:rPr>
              <w:t>16</w:t>
            </w:r>
          </w:p>
        </w:tc>
      </w:tr>
      <w:tr w:rsidR="003C3E21" w:rsidRPr="006D5CD9" w:rsidTr="00257CD6">
        <w:trPr>
          <w:trHeight w:val="300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Информатика и ИКТ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8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C3E21" w:rsidRPr="00A51677" w:rsidRDefault="003C3E21" w:rsidP="00257CD6">
            <w:pPr>
              <w:pStyle w:val="a7"/>
              <w:jc w:val="center"/>
              <w:rPr>
                <w:b/>
                <w:lang w:eastAsia="zh-CN"/>
              </w:rPr>
            </w:pPr>
            <w:r w:rsidRPr="00A51677">
              <w:rPr>
                <w:b/>
                <w:lang w:eastAsia="zh-CN"/>
              </w:rPr>
              <w:t>0</w:t>
            </w:r>
          </w:p>
        </w:tc>
      </w:tr>
      <w:tr w:rsidR="003C3E21" w:rsidRPr="006D5CD9" w:rsidTr="00257CD6">
        <w:trPr>
          <w:trHeight w:val="300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География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C3E21" w:rsidRPr="00A51677" w:rsidRDefault="003C3E21" w:rsidP="00257CD6">
            <w:pPr>
              <w:pStyle w:val="a7"/>
              <w:jc w:val="center"/>
              <w:rPr>
                <w:b/>
                <w:lang w:eastAsia="zh-CN"/>
              </w:rPr>
            </w:pPr>
            <w:r w:rsidRPr="00A51677">
              <w:rPr>
                <w:b/>
                <w:lang w:eastAsia="zh-CN"/>
              </w:rPr>
              <w:t>0</w:t>
            </w:r>
          </w:p>
        </w:tc>
      </w:tr>
      <w:tr w:rsidR="003C3E21" w:rsidRPr="006D5CD9" w:rsidTr="00257CD6">
        <w:trPr>
          <w:trHeight w:val="226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lastRenderedPageBreak/>
              <w:t>Английский язык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13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13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C3E21" w:rsidRPr="00A51677" w:rsidRDefault="003C3E21" w:rsidP="00257CD6">
            <w:pPr>
              <w:pStyle w:val="a7"/>
              <w:jc w:val="center"/>
              <w:rPr>
                <w:b/>
                <w:lang w:eastAsia="zh-CN"/>
              </w:rPr>
            </w:pPr>
            <w:r w:rsidRPr="00A51677">
              <w:rPr>
                <w:b/>
                <w:lang w:eastAsia="zh-CN"/>
              </w:rPr>
              <w:t>0</w:t>
            </w:r>
          </w:p>
        </w:tc>
      </w:tr>
      <w:tr w:rsidR="003C3E21" w:rsidRPr="006D5CD9" w:rsidTr="00257CD6">
        <w:trPr>
          <w:trHeight w:val="271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Обществознание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93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85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C3E21" w:rsidRPr="00A51677" w:rsidRDefault="003C3E21" w:rsidP="00257CD6">
            <w:pPr>
              <w:pStyle w:val="a7"/>
              <w:jc w:val="center"/>
              <w:rPr>
                <w:b/>
                <w:lang w:eastAsia="zh-CN"/>
              </w:rPr>
            </w:pPr>
            <w:r w:rsidRPr="00A51677">
              <w:rPr>
                <w:b/>
                <w:lang w:eastAsia="zh-CN"/>
              </w:rPr>
              <w:t>8,6</w:t>
            </w:r>
          </w:p>
        </w:tc>
      </w:tr>
      <w:tr w:rsidR="003C3E21" w:rsidRPr="006D5CD9" w:rsidTr="00257CD6">
        <w:trPr>
          <w:trHeight w:val="300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Химия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14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14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C3E21" w:rsidRPr="00A51677" w:rsidRDefault="003C3E21" w:rsidP="00257CD6">
            <w:pPr>
              <w:pStyle w:val="a7"/>
              <w:jc w:val="center"/>
              <w:rPr>
                <w:b/>
                <w:lang w:eastAsia="zh-CN"/>
              </w:rPr>
            </w:pPr>
            <w:r w:rsidRPr="00A51677">
              <w:rPr>
                <w:b/>
                <w:lang w:eastAsia="zh-CN"/>
              </w:rPr>
              <w:t>0</w:t>
            </w:r>
          </w:p>
        </w:tc>
      </w:tr>
      <w:tr w:rsidR="003C3E21" w:rsidRPr="006D5CD9" w:rsidTr="00257CD6">
        <w:trPr>
          <w:trHeight w:val="300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История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30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27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C3E21" w:rsidRPr="00A51677" w:rsidRDefault="003C3E21" w:rsidP="00257CD6">
            <w:pPr>
              <w:pStyle w:val="a7"/>
              <w:jc w:val="center"/>
              <w:rPr>
                <w:b/>
                <w:lang w:eastAsia="zh-CN"/>
              </w:rPr>
            </w:pPr>
            <w:r w:rsidRPr="00A51677">
              <w:rPr>
                <w:b/>
                <w:lang w:eastAsia="zh-CN"/>
              </w:rPr>
              <w:t>10</w:t>
            </w:r>
          </w:p>
        </w:tc>
      </w:tr>
      <w:tr w:rsidR="003C3E21" w:rsidRPr="006D5CD9" w:rsidTr="00257CD6">
        <w:trPr>
          <w:trHeight w:val="300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Физика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43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39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6D5CD9" w:rsidRDefault="003C3E21" w:rsidP="00257CD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C3E21" w:rsidRPr="00A51677" w:rsidRDefault="003C3E21" w:rsidP="00257CD6">
            <w:pPr>
              <w:pStyle w:val="a7"/>
              <w:jc w:val="center"/>
              <w:rPr>
                <w:b/>
                <w:lang w:eastAsia="zh-CN"/>
              </w:rPr>
            </w:pPr>
            <w:r w:rsidRPr="00A51677">
              <w:rPr>
                <w:b/>
                <w:lang w:eastAsia="zh-CN"/>
              </w:rPr>
              <w:t>9,3</w:t>
            </w:r>
          </w:p>
        </w:tc>
      </w:tr>
      <w:tr w:rsidR="003C3E21" w:rsidRPr="006D5CD9" w:rsidTr="00257CD6">
        <w:trPr>
          <w:trHeight w:val="300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7B03F3" w:rsidRDefault="003C3E21" w:rsidP="00257CD6">
            <w:pPr>
              <w:pStyle w:val="a7"/>
              <w:jc w:val="center"/>
              <w:rPr>
                <w:b/>
                <w:i/>
                <w:lang w:eastAsia="zh-CN"/>
              </w:rPr>
            </w:pPr>
            <w:r w:rsidRPr="007B03F3">
              <w:rPr>
                <w:b/>
                <w:i/>
                <w:lang w:eastAsia="zh-CN"/>
              </w:rPr>
              <w:t>Всего: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7B03F3" w:rsidRDefault="00F868FB" w:rsidP="00257CD6">
            <w:pPr>
              <w:pStyle w:val="a7"/>
              <w:jc w:val="center"/>
              <w:rPr>
                <w:b/>
                <w:i/>
                <w:lang w:eastAsia="zh-CN"/>
              </w:rPr>
            </w:pPr>
            <w:r w:rsidRPr="007B03F3">
              <w:rPr>
                <w:b/>
                <w:i/>
                <w:lang w:eastAsia="zh-CN"/>
              </w:rPr>
              <w:fldChar w:fldCharType="begin"/>
            </w:r>
            <w:r w:rsidR="003C3E21" w:rsidRPr="007B03F3">
              <w:rPr>
                <w:b/>
                <w:i/>
                <w:lang w:eastAsia="zh-CN"/>
              </w:rPr>
              <w:instrText xml:space="preserve"> =SUM(ABOVE) </w:instrText>
            </w:r>
            <w:r w:rsidRPr="007B03F3">
              <w:rPr>
                <w:b/>
                <w:i/>
                <w:lang w:eastAsia="zh-CN"/>
              </w:rPr>
              <w:fldChar w:fldCharType="separate"/>
            </w:r>
            <w:r w:rsidR="003C3E21" w:rsidRPr="007B03F3">
              <w:rPr>
                <w:b/>
                <w:i/>
                <w:noProof/>
                <w:lang w:eastAsia="zh-CN"/>
              </w:rPr>
              <w:t>666</w:t>
            </w:r>
            <w:r w:rsidRPr="007B03F3">
              <w:rPr>
                <w:b/>
                <w:i/>
                <w:lang w:eastAsia="zh-CN"/>
              </w:rPr>
              <w:fldChar w:fldCharType="end"/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7B03F3" w:rsidRDefault="00F868FB" w:rsidP="00257CD6">
            <w:pPr>
              <w:pStyle w:val="a7"/>
              <w:jc w:val="center"/>
              <w:rPr>
                <w:b/>
                <w:i/>
                <w:lang w:eastAsia="zh-CN"/>
              </w:rPr>
            </w:pPr>
            <w:r w:rsidRPr="007B03F3">
              <w:rPr>
                <w:b/>
                <w:i/>
                <w:lang w:eastAsia="zh-CN"/>
              </w:rPr>
              <w:fldChar w:fldCharType="begin"/>
            </w:r>
            <w:r w:rsidR="003C3E21" w:rsidRPr="007B03F3">
              <w:rPr>
                <w:b/>
                <w:i/>
                <w:lang w:eastAsia="zh-CN"/>
              </w:rPr>
              <w:instrText xml:space="preserve"> =SUM(ABOVE) </w:instrText>
            </w:r>
            <w:r w:rsidRPr="007B03F3">
              <w:rPr>
                <w:b/>
                <w:i/>
                <w:lang w:eastAsia="zh-CN"/>
              </w:rPr>
              <w:fldChar w:fldCharType="separate"/>
            </w:r>
            <w:r w:rsidR="003C3E21" w:rsidRPr="007B03F3">
              <w:rPr>
                <w:b/>
                <w:i/>
                <w:noProof/>
                <w:lang w:eastAsia="zh-CN"/>
              </w:rPr>
              <w:t>636</w:t>
            </w:r>
            <w:r w:rsidRPr="007B03F3">
              <w:rPr>
                <w:b/>
                <w:i/>
                <w:lang w:eastAsia="zh-CN"/>
              </w:rPr>
              <w:fldChar w:fldCharType="end"/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E21" w:rsidRPr="007B03F3" w:rsidRDefault="00F868FB" w:rsidP="00257CD6">
            <w:pPr>
              <w:pStyle w:val="a7"/>
              <w:jc w:val="center"/>
              <w:rPr>
                <w:b/>
                <w:i/>
                <w:lang w:eastAsia="zh-CN"/>
              </w:rPr>
            </w:pPr>
            <w:r w:rsidRPr="007B03F3">
              <w:rPr>
                <w:b/>
                <w:i/>
                <w:lang w:eastAsia="zh-CN"/>
              </w:rPr>
              <w:fldChar w:fldCharType="begin"/>
            </w:r>
            <w:r w:rsidR="003C3E21" w:rsidRPr="007B03F3">
              <w:rPr>
                <w:b/>
                <w:i/>
                <w:lang w:eastAsia="zh-CN"/>
              </w:rPr>
              <w:instrText xml:space="preserve"> =SUM(ABOVE) </w:instrText>
            </w:r>
            <w:r w:rsidRPr="007B03F3">
              <w:rPr>
                <w:b/>
                <w:i/>
                <w:lang w:eastAsia="zh-CN"/>
              </w:rPr>
              <w:fldChar w:fldCharType="separate"/>
            </w:r>
            <w:r w:rsidR="003C3E21" w:rsidRPr="007B03F3">
              <w:rPr>
                <w:b/>
                <w:i/>
                <w:noProof/>
                <w:lang w:eastAsia="zh-CN"/>
              </w:rPr>
              <w:t>30</w:t>
            </w:r>
            <w:r w:rsidRPr="007B03F3">
              <w:rPr>
                <w:b/>
                <w:i/>
                <w:lang w:eastAsia="zh-CN"/>
              </w:rPr>
              <w:fldChar w:fldCharType="end"/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C3E21" w:rsidRPr="00A51677" w:rsidRDefault="003C3E21" w:rsidP="00257CD6">
            <w:pPr>
              <w:pStyle w:val="a7"/>
              <w:jc w:val="center"/>
              <w:rPr>
                <w:b/>
                <w:i/>
                <w:lang w:eastAsia="zh-CN"/>
              </w:rPr>
            </w:pPr>
            <w:r w:rsidRPr="00A51677">
              <w:rPr>
                <w:b/>
                <w:i/>
                <w:lang w:eastAsia="zh-CN"/>
              </w:rPr>
              <w:t>4,5</w:t>
            </w:r>
          </w:p>
        </w:tc>
      </w:tr>
    </w:tbl>
    <w:p w:rsidR="003C3E21" w:rsidRDefault="003C3E21" w:rsidP="00690E75">
      <w:pPr>
        <w:pStyle w:val="a7"/>
        <w:ind w:firstLine="708"/>
        <w:jc w:val="both"/>
        <w:rPr>
          <w:sz w:val="28"/>
          <w:szCs w:val="28"/>
        </w:rPr>
      </w:pPr>
    </w:p>
    <w:p w:rsidR="00EE2C02" w:rsidRDefault="00D04D03" w:rsidP="00380C83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12 сданных ЕГЭ</w:t>
      </w:r>
      <w:r w:rsidR="002A70D1">
        <w:rPr>
          <w:sz w:val="28"/>
          <w:szCs w:val="28"/>
        </w:rPr>
        <w:t xml:space="preserve"> выпускниками средних школ </w:t>
      </w:r>
      <w:r>
        <w:rPr>
          <w:sz w:val="28"/>
          <w:szCs w:val="28"/>
        </w:rPr>
        <w:t xml:space="preserve">по </w:t>
      </w:r>
      <w:r w:rsidR="002A70D1">
        <w:rPr>
          <w:sz w:val="28"/>
          <w:szCs w:val="28"/>
        </w:rPr>
        <w:t>7</w:t>
      </w:r>
      <w:r>
        <w:rPr>
          <w:sz w:val="28"/>
          <w:szCs w:val="28"/>
        </w:rPr>
        <w:t xml:space="preserve"> предметам </w:t>
      </w:r>
      <w:r w:rsidR="002A70D1">
        <w:rPr>
          <w:sz w:val="28"/>
          <w:szCs w:val="28"/>
        </w:rPr>
        <w:t>(</w:t>
      </w:r>
      <w:r w:rsidR="007C3CE6">
        <w:rPr>
          <w:sz w:val="28"/>
          <w:szCs w:val="28"/>
        </w:rPr>
        <w:t xml:space="preserve">доля этих предметов составляет </w:t>
      </w:r>
      <w:r w:rsidR="002A70D1">
        <w:rPr>
          <w:sz w:val="28"/>
          <w:szCs w:val="28"/>
        </w:rPr>
        <w:t xml:space="preserve">58%) </w:t>
      </w:r>
      <w:r>
        <w:rPr>
          <w:sz w:val="28"/>
          <w:szCs w:val="28"/>
        </w:rPr>
        <w:t>все выпускники преодолели минимальный поро</w:t>
      </w:r>
      <w:r w:rsidR="002A70D1">
        <w:rPr>
          <w:sz w:val="28"/>
          <w:szCs w:val="28"/>
        </w:rPr>
        <w:t>г</w:t>
      </w:r>
      <w:r w:rsidR="000626F8">
        <w:rPr>
          <w:sz w:val="28"/>
          <w:szCs w:val="28"/>
        </w:rPr>
        <w:t xml:space="preserve">. </w:t>
      </w:r>
    </w:p>
    <w:p w:rsidR="00916B39" w:rsidRDefault="001C019E" w:rsidP="00380C83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причинами р</w:t>
      </w:r>
      <w:r w:rsidR="002A70D1">
        <w:rPr>
          <w:sz w:val="28"/>
          <w:szCs w:val="28"/>
        </w:rPr>
        <w:t>езультат</w:t>
      </w:r>
      <w:r>
        <w:rPr>
          <w:sz w:val="28"/>
          <w:szCs w:val="28"/>
        </w:rPr>
        <w:t>ов</w:t>
      </w:r>
      <w:r w:rsidR="002A70D1">
        <w:rPr>
          <w:sz w:val="28"/>
          <w:szCs w:val="28"/>
        </w:rPr>
        <w:t xml:space="preserve"> ЕГЭ по 5 учебным дисциплинам</w:t>
      </w:r>
      <w:r w:rsidR="000626F8">
        <w:rPr>
          <w:sz w:val="28"/>
          <w:szCs w:val="28"/>
        </w:rPr>
        <w:t xml:space="preserve"> </w:t>
      </w:r>
      <w:r w:rsidR="00EE2C02">
        <w:rPr>
          <w:sz w:val="28"/>
          <w:szCs w:val="28"/>
        </w:rPr>
        <w:t xml:space="preserve">(их доля </w:t>
      </w:r>
      <w:r w:rsidR="000626F8">
        <w:rPr>
          <w:sz w:val="28"/>
          <w:szCs w:val="28"/>
        </w:rPr>
        <w:t>42%)</w:t>
      </w:r>
      <w:r w:rsidR="002A70D1">
        <w:rPr>
          <w:sz w:val="28"/>
          <w:szCs w:val="28"/>
        </w:rPr>
        <w:t>, имеющи</w:t>
      </w:r>
      <w:r>
        <w:rPr>
          <w:sz w:val="28"/>
          <w:szCs w:val="28"/>
        </w:rPr>
        <w:t>х</w:t>
      </w:r>
      <w:r w:rsidR="002A70D1">
        <w:rPr>
          <w:sz w:val="28"/>
          <w:szCs w:val="28"/>
        </w:rPr>
        <w:t xml:space="preserve"> </w:t>
      </w:r>
      <w:r w:rsidR="000626F8">
        <w:rPr>
          <w:sz w:val="28"/>
          <w:szCs w:val="28"/>
        </w:rPr>
        <w:t xml:space="preserve">значения ниже установленного порога, </w:t>
      </w:r>
      <w:r>
        <w:rPr>
          <w:sz w:val="28"/>
          <w:szCs w:val="28"/>
        </w:rPr>
        <w:t>считаем:</w:t>
      </w:r>
    </w:p>
    <w:p w:rsidR="00EE2C02" w:rsidRDefault="001C019E" w:rsidP="00380C83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2C02">
        <w:rPr>
          <w:sz w:val="28"/>
          <w:szCs w:val="28"/>
        </w:rPr>
        <w:t>необоснованн</w:t>
      </w:r>
      <w:r>
        <w:rPr>
          <w:sz w:val="28"/>
          <w:szCs w:val="28"/>
        </w:rPr>
        <w:t>ый</w:t>
      </w:r>
      <w:r w:rsidR="00EE2C02">
        <w:rPr>
          <w:sz w:val="28"/>
          <w:szCs w:val="28"/>
        </w:rPr>
        <w:t xml:space="preserve"> выбор экзамена учащимися школ (авось пройдет)</w:t>
      </w:r>
      <w:r>
        <w:rPr>
          <w:sz w:val="28"/>
          <w:szCs w:val="28"/>
        </w:rPr>
        <w:t>;</w:t>
      </w:r>
    </w:p>
    <w:p w:rsidR="001C019E" w:rsidRDefault="001C019E" w:rsidP="00380C83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553F">
        <w:rPr>
          <w:sz w:val="28"/>
          <w:szCs w:val="28"/>
        </w:rPr>
        <w:t xml:space="preserve">недостаточно эффективный уровень информационно-методической работы по </w:t>
      </w:r>
      <w:r w:rsidR="00E762BF">
        <w:rPr>
          <w:sz w:val="28"/>
          <w:szCs w:val="28"/>
        </w:rPr>
        <w:t>предмету</w:t>
      </w:r>
      <w:r w:rsidR="00A1553F">
        <w:rPr>
          <w:sz w:val="28"/>
          <w:szCs w:val="28"/>
        </w:rPr>
        <w:t xml:space="preserve"> на уровне</w:t>
      </w:r>
      <w:r w:rsidR="001D4F68">
        <w:rPr>
          <w:sz w:val="28"/>
          <w:szCs w:val="28"/>
        </w:rPr>
        <w:t xml:space="preserve"> образовательного учреждения</w:t>
      </w:r>
      <w:r w:rsidR="00A1553F">
        <w:rPr>
          <w:sz w:val="28"/>
          <w:szCs w:val="28"/>
        </w:rPr>
        <w:t>;</w:t>
      </w:r>
    </w:p>
    <w:p w:rsidR="00076EC8" w:rsidRPr="00EE18F8" w:rsidRDefault="00EE18F8" w:rsidP="00EE18F8">
      <w:pPr>
        <w:pStyle w:val="a7"/>
        <w:ind w:firstLine="708"/>
        <w:rPr>
          <w:sz w:val="28"/>
          <w:szCs w:val="28"/>
        </w:rPr>
      </w:pPr>
      <w:r w:rsidRPr="00EE18F8">
        <w:rPr>
          <w:sz w:val="28"/>
          <w:szCs w:val="28"/>
        </w:rPr>
        <w:t>- о</w:t>
      </w:r>
      <w:r w:rsidR="00076EC8" w:rsidRPr="00EE18F8">
        <w:rPr>
          <w:sz w:val="28"/>
          <w:szCs w:val="28"/>
        </w:rPr>
        <w:t>тсутствие профилей обучения (профильного обучения).</w:t>
      </w:r>
    </w:p>
    <w:p w:rsidR="00076EC8" w:rsidRPr="00A73A0C" w:rsidRDefault="00442607" w:rsidP="00442607">
      <w:pPr>
        <w:pStyle w:val="a7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нерезультативное участие </w:t>
      </w:r>
      <w:r w:rsidR="00076EC8" w:rsidRPr="00A73A0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о Всероссийской олимпиаде школьников, в </w:t>
      </w:r>
      <w:r w:rsidR="00076EC8" w:rsidRPr="00A73A0C">
        <w:rPr>
          <w:color w:val="000000"/>
          <w:sz w:val="28"/>
          <w:szCs w:val="28"/>
        </w:rPr>
        <w:t xml:space="preserve">областном этапе защиты </w:t>
      </w:r>
      <w:r w:rsidR="00584A02">
        <w:rPr>
          <w:color w:val="000000"/>
          <w:sz w:val="28"/>
          <w:szCs w:val="28"/>
        </w:rPr>
        <w:t>исследовательских проектов в 2015-</w:t>
      </w:r>
      <w:r w:rsidR="00076EC8" w:rsidRPr="00A73A0C">
        <w:rPr>
          <w:color w:val="000000"/>
          <w:sz w:val="28"/>
          <w:szCs w:val="28"/>
        </w:rPr>
        <w:t>201</w:t>
      </w:r>
      <w:r w:rsidR="00584A02">
        <w:rPr>
          <w:color w:val="000000"/>
          <w:sz w:val="28"/>
          <w:szCs w:val="28"/>
        </w:rPr>
        <w:t>6</w:t>
      </w:r>
      <w:r w:rsidR="00076EC8" w:rsidRPr="00A73A0C">
        <w:rPr>
          <w:color w:val="000000"/>
          <w:sz w:val="28"/>
          <w:szCs w:val="28"/>
        </w:rPr>
        <w:t xml:space="preserve"> учебном году</w:t>
      </w:r>
      <w:r>
        <w:rPr>
          <w:color w:val="000000"/>
          <w:sz w:val="28"/>
          <w:szCs w:val="28"/>
        </w:rPr>
        <w:t>.</w:t>
      </w:r>
    </w:p>
    <w:p w:rsidR="00AE3A93" w:rsidRDefault="003E3121" w:rsidP="003E3121">
      <w:pPr>
        <w:pStyle w:val="a7"/>
        <w:ind w:firstLine="708"/>
        <w:jc w:val="both"/>
        <w:rPr>
          <w:sz w:val="28"/>
          <w:szCs w:val="28"/>
        </w:rPr>
      </w:pPr>
      <w:r w:rsidRPr="00680D11">
        <w:rPr>
          <w:sz w:val="28"/>
          <w:szCs w:val="28"/>
        </w:rPr>
        <w:t>Безусловно, результаты ЕГЭ выпускников Сухого Лога не самые лучшие в Свердловской области, но они улучшаются с каждым годом</w:t>
      </w:r>
      <w:r w:rsidR="00AE3A93">
        <w:rPr>
          <w:sz w:val="28"/>
          <w:szCs w:val="28"/>
        </w:rPr>
        <w:t>:</w:t>
      </w:r>
    </w:p>
    <w:p w:rsidR="008B021A" w:rsidRDefault="008B021A" w:rsidP="003E3121">
      <w:pPr>
        <w:pStyle w:val="a7"/>
        <w:ind w:firstLine="708"/>
        <w:jc w:val="both"/>
        <w:rPr>
          <w:sz w:val="28"/>
          <w:szCs w:val="28"/>
        </w:rPr>
      </w:pPr>
    </w:p>
    <w:p w:rsidR="008B021A" w:rsidRDefault="008B021A" w:rsidP="003E3121">
      <w:pPr>
        <w:pStyle w:val="a7"/>
        <w:ind w:firstLine="708"/>
        <w:jc w:val="both"/>
        <w:rPr>
          <w:b/>
          <w:sz w:val="28"/>
          <w:szCs w:val="28"/>
        </w:rPr>
      </w:pPr>
      <w:r w:rsidRPr="008B021A">
        <w:rPr>
          <w:b/>
          <w:sz w:val="28"/>
          <w:szCs w:val="28"/>
        </w:rPr>
        <w:t xml:space="preserve">Слайд </w:t>
      </w:r>
      <w:r w:rsidR="00243F2B">
        <w:rPr>
          <w:b/>
          <w:sz w:val="28"/>
          <w:szCs w:val="28"/>
        </w:rPr>
        <w:t>13.</w:t>
      </w:r>
    </w:p>
    <w:p w:rsidR="008B021A" w:rsidRPr="008B021A" w:rsidRDefault="008B021A" w:rsidP="003E3121">
      <w:pPr>
        <w:pStyle w:val="a7"/>
        <w:ind w:firstLine="708"/>
        <w:jc w:val="both"/>
        <w:rPr>
          <w:b/>
          <w:sz w:val="28"/>
          <w:szCs w:val="28"/>
        </w:rPr>
      </w:pPr>
    </w:p>
    <w:p w:rsidR="00C10013" w:rsidRPr="00680D11" w:rsidRDefault="00AE3A93" w:rsidP="003E3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D063F" w:rsidRPr="00680D11">
        <w:rPr>
          <w:sz w:val="28"/>
          <w:szCs w:val="28"/>
        </w:rPr>
        <w:t xml:space="preserve"> </w:t>
      </w:r>
      <w:r w:rsidR="00571579" w:rsidRPr="00680D11">
        <w:rPr>
          <w:sz w:val="28"/>
          <w:szCs w:val="28"/>
        </w:rPr>
        <w:t xml:space="preserve">увеличение </w:t>
      </w:r>
      <w:r w:rsidR="003E3121" w:rsidRPr="00680D11">
        <w:rPr>
          <w:sz w:val="28"/>
          <w:szCs w:val="28"/>
        </w:rPr>
        <w:t xml:space="preserve">среднего балла </w:t>
      </w:r>
      <w:r>
        <w:rPr>
          <w:sz w:val="28"/>
          <w:szCs w:val="28"/>
        </w:rPr>
        <w:t xml:space="preserve">по городскому округу Сухой Лог </w:t>
      </w:r>
      <w:r w:rsidR="00571579" w:rsidRPr="00680D11">
        <w:rPr>
          <w:sz w:val="28"/>
          <w:szCs w:val="28"/>
        </w:rPr>
        <w:t>по сравне</w:t>
      </w:r>
      <w:r w:rsidR="00680D11" w:rsidRPr="00680D11">
        <w:rPr>
          <w:sz w:val="28"/>
          <w:szCs w:val="28"/>
        </w:rPr>
        <w:t>н</w:t>
      </w:r>
      <w:r w:rsidR="00571579" w:rsidRPr="00680D11">
        <w:rPr>
          <w:sz w:val="28"/>
          <w:szCs w:val="28"/>
        </w:rPr>
        <w:t>ию с прошлым годом</w:t>
      </w:r>
      <w:r w:rsidR="004E5674">
        <w:rPr>
          <w:sz w:val="28"/>
          <w:szCs w:val="28"/>
        </w:rPr>
        <w:t xml:space="preserve"> составило</w:t>
      </w:r>
      <w:r w:rsidR="00C10013" w:rsidRPr="00680D11">
        <w:rPr>
          <w:sz w:val="28"/>
          <w:szCs w:val="28"/>
        </w:rPr>
        <w:t>:</w:t>
      </w:r>
    </w:p>
    <w:p w:rsidR="00680D11" w:rsidRPr="00680D11" w:rsidRDefault="00C10013" w:rsidP="003E3121">
      <w:pPr>
        <w:pStyle w:val="a7"/>
        <w:ind w:firstLine="708"/>
        <w:jc w:val="both"/>
        <w:rPr>
          <w:sz w:val="28"/>
          <w:szCs w:val="28"/>
        </w:rPr>
      </w:pPr>
      <w:r w:rsidRPr="00680D11">
        <w:rPr>
          <w:sz w:val="28"/>
          <w:szCs w:val="28"/>
        </w:rPr>
        <w:t>-</w:t>
      </w:r>
      <w:r w:rsidR="00571579" w:rsidRPr="00680D11">
        <w:rPr>
          <w:sz w:val="28"/>
          <w:szCs w:val="28"/>
        </w:rPr>
        <w:t xml:space="preserve"> </w:t>
      </w:r>
      <w:r w:rsidR="003E3121" w:rsidRPr="00680D11">
        <w:rPr>
          <w:sz w:val="28"/>
          <w:szCs w:val="28"/>
        </w:rPr>
        <w:t xml:space="preserve">по </w:t>
      </w:r>
      <w:r w:rsidR="00571579" w:rsidRPr="00680D11">
        <w:rPr>
          <w:sz w:val="28"/>
          <w:szCs w:val="28"/>
        </w:rPr>
        <w:t xml:space="preserve">математике профильной </w:t>
      </w:r>
      <w:r w:rsidR="004E5674">
        <w:rPr>
          <w:sz w:val="28"/>
          <w:szCs w:val="28"/>
        </w:rPr>
        <w:t xml:space="preserve">- </w:t>
      </w:r>
      <w:r w:rsidR="00571579" w:rsidRPr="00680D11">
        <w:rPr>
          <w:sz w:val="28"/>
          <w:szCs w:val="28"/>
        </w:rPr>
        <w:t xml:space="preserve">12,47 балла, </w:t>
      </w:r>
    </w:p>
    <w:p w:rsidR="00680D11" w:rsidRPr="00680D11" w:rsidRDefault="00680D11" w:rsidP="003E3121">
      <w:pPr>
        <w:pStyle w:val="a7"/>
        <w:ind w:firstLine="708"/>
        <w:jc w:val="both"/>
        <w:rPr>
          <w:sz w:val="28"/>
          <w:szCs w:val="28"/>
        </w:rPr>
      </w:pPr>
      <w:r w:rsidRPr="00680D11">
        <w:rPr>
          <w:sz w:val="28"/>
          <w:szCs w:val="28"/>
        </w:rPr>
        <w:t xml:space="preserve">- </w:t>
      </w:r>
      <w:r w:rsidR="00571579" w:rsidRPr="00680D11">
        <w:rPr>
          <w:sz w:val="28"/>
          <w:szCs w:val="28"/>
        </w:rPr>
        <w:t xml:space="preserve">по физике – 8,9 балла, </w:t>
      </w:r>
    </w:p>
    <w:p w:rsidR="00680D11" w:rsidRPr="00680D11" w:rsidRDefault="00680D11" w:rsidP="003E3121">
      <w:pPr>
        <w:pStyle w:val="a7"/>
        <w:ind w:firstLine="708"/>
        <w:jc w:val="both"/>
        <w:rPr>
          <w:sz w:val="28"/>
          <w:szCs w:val="28"/>
        </w:rPr>
      </w:pPr>
      <w:r w:rsidRPr="00680D11">
        <w:rPr>
          <w:sz w:val="28"/>
          <w:szCs w:val="28"/>
        </w:rPr>
        <w:t xml:space="preserve">- </w:t>
      </w:r>
      <w:r w:rsidR="009921EB" w:rsidRPr="00680D11">
        <w:rPr>
          <w:sz w:val="28"/>
          <w:szCs w:val="28"/>
        </w:rPr>
        <w:t xml:space="preserve">по русскому языку – 8,5 балла, </w:t>
      </w:r>
    </w:p>
    <w:p w:rsidR="00680D11" w:rsidRPr="00680D11" w:rsidRDefault="00680D11" w:rsidP="003E3121">
      <w:pPr>
        <w:pStyle w:val="a7"/>
        <w:ind w:firstLine="708"/>
        <w:jc w:val="both"/>
        <w:rPr>
          <w:sz w:val="28"/>
          <w:szCs w:val="28"/>
        </w:rPr>
      </w:pPr>
      <w:r w:rsidRPr="00680D11">
        <w:rPr>
          <w:sz w:val="28"/>
          <w:szCs w:val="28"/>
        </w:rPr>
        <w:t xml:space="preserve">- </w:t>
      </w:r>
      <w:r w:rsidR="009921EB" w:rsidRPr="00680D11">
        <w:rPr>
          <w:sz w:val="28"/>
          <w:szCs w:val="28"/>
        </w:rPr>
        <w:t xml:space="preserve">по литературе – 3,03 б., </w:t>
      </w:r>
    </w:p>
    <w:p w:rsidR="00680D11" w:rsidRPr="00680D11" w:rsidRDefault="00680D11" w:rsidP="003E3121">
      <w:pPr>
        <w:pStyle w:val="a7"/>
        <w:ind w:firstLine="708"/>
        <w:jc w:val="both"/>
        <w:rPr>
          <w:sz w:val="28"/>
          <w:szCs w:val="28"/>
        </w:rPr>
      </w:pPr>
      <w:r w:rsidRPr="00680D11">
        <w:rPr>
          <w:sz w:val="28"/>
          <w:szCs w:val="28"/>
        </w:rPr>
        <w:t xml:space="preserve">- </w:t>
      </w:r>
      <w:r w:rsidR="009921EB" w:rsidRPr="00680D11">
        <w:rPr>
          <w:sz w:val="28"/>
          <w:szCs w:val="28"/>
        </w:rPr>
        <w:t xml:space="preserve">по информатике и ИКТ – 2,13 б., </w:t>
      </w:r>
    </w:p>
    <w:p w:rsidR="00680D11" w:rsidRPr="00680D11" w:rsidRDefault="00680D11" w:rsidP="003E3121">
      <w:pPr>
        <w:pStyle w:val="a7"/>
        <w:ind w:firstLine="708"/>
        <w:jc w:val="both"/>
        <w:rPr>
          <w:sz w:val="28"/>
          <w:szCs w:val="28"/>
        </w:rPr>
      </w:pPr>
      <w:r w:rsidRPr="00680D11">
        <w:rPr>
          <w:sz w:val="28"/>
          <w:szCs w:val="28"/>
        </w:rPr>
        <w:t xml:space="preserve">- </w:t>
      </w:r>
      <w:r w:rsidR="009921EB" w:rsidRPr="00680D11">
        <w:rPr>
          <w:sz w:val="28"/>
          <w:szCs w:val="28"/>
        </w:rPr>
        <w:t>по химии – 1, 88 балла</w:t>
      </w:r>
      <w:r w:rsidR="00C10013" w:rsidRPr="00680D11">
        <w:rPr>
          <w:sz w:val="28"/>
          <w:szCs w:val="28"/>
        </w:rPr>
        <w:t xml:space="preserve">, </w:t>
      </w:r>
    </w:p>
    <w:p w:rsidR="00680D11" w:rsidRDefault="00680D11" w:rsidP="003E3121">
      <w:pPr>
        <w:pStyle w:val="a7"/>
        <w:ind w:firstLine="708"/>
        <w:jc w:val="both"/>
        <w:rPr>
          <w:sz w:val="28"/>
          <w:szCs w:val="28"/>
        </w:rPr>
      </w:pPr>
      <w:r w:rsidRPr="00680D11">
        <w:rPr>
          <w:sz w:val="28"/>
          <w:szCs w:val="28"/>
        </w:rPr>
        <w:t xml:space="preserve">- </w:t>
      </w:r>
      <w:r w:rsidR="00C10013" w:rsidRPr="00680D11">
        <w:rPr>
          <w:sz w:val="28"/>
          <w:szCs w:val="28"/>
        </w:rPr>
        <w:t>по математике базовой средний бал</w:t>
      </w:r>
      <w:r w:rsidR="000741B7">
        <w:rPr>
          <w:sz w:val="28"/>
          <w:szCs w:val="28"/>
        </w:rPr>
        <w:t>л</w:t>
      </w:r>
      <w:r w:rsidR="00C10013" w:rsidRPr="00680D11">
        <w:rPr>
          <w:sz w:val="28"/>
          <w:szCs w:val="28"/>
        </w:rPr>
        <w:t xml:space="preserve"> по городскому округу остался на уровне прошлого года и составил – 4,1 балла</w:t>
      </w:r>
      <w:r w:rsidR="00AE3A93">
        <w:rPr>
          <w:sz w:val="28"/>
          <w:szCs w:val="28"/>
        </w:rPr>
        <w:t>;</w:t>
      </w:r>
    </w:p>
    <w:p w:rsidR="00AE3A93" w:rsidRDefault="00AE3A93" w:rsidP="003E3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05056">
        <w:rPr>
          <w:sz w:val="28"/>
          <w:szCs w:val="28"/>
        </w:rPr>
        <w:t xml:space="preserve">в </w:t>
      </w:r>
      <w:r>
        <w:rPr>
          <w:sz w:val="28"/>
          <w:szCs w:val="28"/>
        </w:rPr>
        <w:t>сравнени</w:t>
      </w:r>
      <w:r w:rsidR="00C0505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72FBE">
        <w:rPr>
          <w:sz w:val="28"/>
          <w:szCs w:val="28"/>
        </w:rPr>
        <w:t xml:space="preserve">результатов выпускников Сухого Лог </w:t>
      </w:r>
      <w:r>
        <w:rPr>
          <w:sz w:val="28"/>
          <w:szCs w:val="28"/>
        </w:rPr>
        <w:t>со Свердловской областью</w:t>
      </w:r>
      <w:r w:rsidR="002B304B">
        <w:rPr>
          <w:sz w:val="28"/>
          <w:szCs w:val="28"/>
        </w:rPr>
        <w:t xml:space="preserve"> и Рос</w:t>
      </w:r>
      <w:r w:rsidR="00921E9C">
        <w:rPr>
          <w:sz w:val="28"/>
          <w:szCs w:val="28"/>
        </w:rPr>
        <w:t>с</w:t>
      </w:r>
      <w:r w:rsidR="002B304B">
        <w:rPr>
          <w:sz w:val="28"/>
          <w:szCs w:val="28"/>
        </w:rPr>
        <w:t>ийской Федерацией</w:t>
      </w:r>
      <w:r w:rsidR="00BB7CD2">
        <w:rPr>
          <w:sz w:val="28"/>
          <w:szCs w:val="28"/>
        </w:rPr>
        <w:t xml:space="preserve"> </w:t>
      </w:r>
      <w:r w:rsidR="00921E9C">
        <w:rPr>
          <w:sz w:val="28"/>
          <w:szCs w:val="28"/>
        </w:rPr>
        <w:t xml:space="preserve">средние показатели выше по 9 учебным предметам, и </w:t>
      </w:r>
      <w:r w:rsidR="00BB7CD2">
        <w:rPr>
          <w:sz w:val="28"/>
          <w:szCs w:val="28"/>
        </w:rPr>
        <w:t>только средние баллы по 3 учебным дисциплинам ниже показателя Свердловской области</w:t>
      </w:r>
      <w:r w:rsidR="00921E9C">
        <w:rPr>
          <w:sz w:val="28"/>
          <w:szCs w:val="28"/>
        </w:rPr>
        <w:t>, РФ</w:t>
      </w:r>
      <w:r>
        <w:rPr>
          <w:sz w:val="28"/>
          <w:szCs w:val="28"/>
        </w:rPr>
        <w:t>:</w:t>
      </w:r>
    </w:p>
    <w:p w:rsidR="000B15C7" w:rsidRDefault="000B15C7" w:rsidP="003E3121">
      <w:pPr>
        <w:pStyle w:val="a7"/>
        <w:ind w:firstLine="708"/>
        <w:jc w:val="both"/>
        <w:rPr>
          <w:b/>
          <w:sz w:val="28"/>
          <w:szCs w:val="28"/>
        </w:rPr>
      </w:pPr>
    </w:p>
    <w:p w:rsidR="000B15C7" w:rsidRPr="000B15C7" w:rsidRDefault="000B15C7" w:rsidP="003E3121">
      <w:pPr>
        <w:pStyle w:val="a7"/>
        <w:ind w:firstLine="708"/>
        <w:jc w:val="both"/>
        <w:rPr>
          <w:b/>
          <w:sz w:val="28"/>
          <w:szCs w:val="28"/>
        </w:rPr>
      </w:pPr>
      <w:r w:rsidRPr="000B15C7">
        <w:rPr>
          <w:b/>
          <w:sz w:val="28"/>
          <w:szCs w:val="28"/>
        </w:rPr>
        <w:t>Слайд 1</w:t>
      </w:r>
      <w:r w:rsidR="00243F2B">
        <w:rPr>
          <w:b/>
          <w:sz w:val="28"/>
          <w:szCs w:val="28"/>
        </w:rPr>
        <w:t>4</w:t>
      </w:r>
      <w:r w:rsidRPr="000B15C7">
        <w:rPr>
          <w:b/>
          <w:sz w:val="28"/>
          <w:szCs w:val="28"/>
        </w:rPr>
        <w:t>.</w:t>
      </w:r>
    </w:p>
    <w:p w:rsidR="004E5674" w:rsidRDefault="004E5674" w:rsidP="004E5674">
      <w:pPr>
        <w:jc w:val="right"/>
      </w:pPr>
      <w:r w:rsidRPr="00C14E4D">
        <w:rPr>
          <w:b/>
          <w:lang w:eastAsia="zh-CN"/>
        </w:rPr>
        <w:t xml:space="preserve">Таблица </w:t>
      </w:r>
    </w:p>
    <w:p w:rsidR="004E5674" w:rsidRDefault="004E5674"/>
    <w:tbl>
      <w:tblPr>
        <w:tblW w:w="523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2268"/>
        <w:gridCol w:w="2268"/>
        <w:gridCol w:w="2266"/>
      </w:tblGrid>
      <w:tr w:rsidR="00BB7CD2" w:rsidRPr="006D5CD9" w:rsidTr="00921E9C">
        <w:trPr>
          <w:trHeight w:val="274"/>
        </w:trPr>
        <w:tc>
          <w:tcPr>
            <w:tcW w:w="1704" w:type="pct"/>
            <w:vMerge w:val="restart"/>
            <w:shd w:val="clear" w:color="auto" w:fill="auto"/>
          </w:tcPr>
          <w:p w:rsidR="00BB7CD2" w:rsidRPr="006D5CD9" w:rsidRDefault="00BB7CD2" w:rsidP="00126613">
            <w:pPr>
              <w:pStyle w:val="a7"/>
              <w:jc w:val="center"/>
              <w:rPr>
                <w:color w:val="000000"/>
                <w:lang w:eastAsia="zh-CN"/>
              </w:rPr>
            </w:pPr>
            <w:r w:rsidRPr="006D5CD9">
              <w:rPr>
                <w:color w:val="000000"/>
                <w:lang w:eastAsia="zh-CN"/>
              </w:rPr>
              <w:t>Учебный предмет</w:t>
            </w:r>
          </w:p>
          <w:p w:rsidR="00BB7CD2" w:rsidRPr="006D5CD9" w:rsidRDefault="00BB7CD2" w:rsidP="00126613">
            <w:pPr>
              <w:pStyle w:val="a7"/>
              <w:jc w:val="center"/>
              <w:rPr>
                <w:lang w:eastAsia="zh-CN"/>
              </w:rPr>
            </w:pPr>
          </w:p>
        </w:tc>
        <w:tc>
          <w:tcPr>
            <w:tcW w:w="3296" w:type="pct"/>
            <w:gridSpan w:val="3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  <w:r w:rsidRPr="006D5CD9">
              <w:rPr>
                <w:lang w:eastAsia="zh-CN"/>
              </w:rPr>
              <w:t>Средний тестовый балл</w:t>
            </w:r>
            <w:r>
              <w:rPr>
                <w:lang w:eastAsia="zh-CN"/>
              </w:rPr>
              <w:t xml:space="preserve"> (от 0 баллов)</w:t>
            </w:r>
          </w:p>
        </w:tc>
      </w:tr>
      <w:tr w:rsidR="00BB7CD2" w:rsidRPr="006D5CD9" w:rsidTr="00921E9C">
        <w:trPr>
          <w:trHeight w:val="285"/>
        </w:trPr>
        <w:tc>
          <w:tcPr>
            <w:tcW w:w="1704" w:type="pct"/>
            <w:vMerge/>
            <w:shd w:val="clear" w:color="auto" w:fill="auto"/>
          </w:tcPr>
          <w:p w:rsidR="00BB7CD2" w:rsidRPr="006D5CD9" w:rsidRDefault="00BB7CD2" w:rsidP="00126613">
            <w:pPr>
              <w:pStyle w:val="a7"/>
              <w:jc w:val="center"/>
              <w:rPr>
                <w:lang w:eastAsia="zh-CN"/>
              </w:rPr>
            </w:pPr>
          </w:p>
        </w:tc>
        <w:tc>
          <w:tcPr>
            <w:tcW w:w="1099" w:type="pct"/>
          </w:tcPr>
          <w:p w:rsidR="00BB7CD2" w:rsidRPr="006D5CD9" w:rsidRDefault="00BB7CD2" w:rsidP="00126613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Сухой Лог</w:t>
            </w:r>
          </w:p>
        </w:tc>
        <w:tc>
          <w:tcPr>
            <w:tcW w:w="1099" w:type="pct"/>
          </w:tcPr>
          <w:p w:rsidR="00BB7CD2" w:rsidRPr="006D5CD9" w:rsidRDefault="00BB7CD2" w:rsidP="00126613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СО</w:t>
            </w:r>
            <w:r w:rsidR="00D33EB7">
              <w:rPr>
                <w:lang w:eastAsia="zh-CN"/>
              </w:rPr>
              <w:t xml:space="preserve"> (информация с сайта МОПО СО)</w:t>
            </w:r>
          </w:p>
        </w:tc>
        <w:tc>
          <w:tcPr>
            <w:tcW w:w="1099" w:type="pct"/>
            <w:shd w:val="clear" w:color="auto" w:fill="auto"/>
            <w:vAlign w:val="bottom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  <w:r w:rsidRPr="006D5CD9">
              <w:rPr>
                <w:bCs/>
                <w:lang w:eastAsia="zh-CN"/>
              </w:rPr>
              <w:t>РФ</w:t>
            </w:r>
          </w:p>
        </w:tc>
      </w:tr>
      <w:tr w:rsidR="00BB7CD2" w:rsidRPr="006D5CD9" w:rsidTr="00921E9C">
        <w:trPr>
          <w:trHeight w:val="274"/>
        </w:trPr>
        <w:tc>
          <w:tcPr>
            <w:tcW w:w="1704" w:type="pct"/>
            <w:shd w:val="clear" w:color="auto" w:fill="auto"/>
          </w:tcPr>
          <w:p w:rsidR="00BB7CD2" w:rsidRPr="006D5CD9" w:rsidRDefault="00BB7CD2" w:rsidP="00126613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lastRenderedPageBreak/>
              <w:t>Русский язык</w:t>
            </w:r>
          </w:p>
        </w:tc>
        <w:tc>
          <w:tcPr>
            <w:tcW w:w="1099" w:type="pct"/>
            <w:shd w:val="clear" w:color="auto" w:fill="FBE4D5" w:themeFill="accent2" w:themeFillTint="33"/>
          </w:tcPr>
          <w:p w:rsidR="00BB7CD2" w:rsidRPr="006D5CD9" w:rsidRDefault="00BB7CD2" w:rsidP="00126613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69,88</w:t>
            </w:r>
          </w:p>
        </w:tc>
        <w:tc>
          <w:tcPr>
            <w:tcW w:w="1099" w:type="pct"/>
            <w:shd w:val="clear" w:color="auto" w:fill="DEEAF6" w:themeFill="accent1" w:themeFillTint="33"/>
          </w:tcPr>
          <w:p w:rsidR="00BB7CD2" w:rsidRPr="006D5CD9" w:rsidRDefault="00BB7CD2" w:rsidP="00C95D16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6</w:t>
            </w:r>
            <w:r>
              <w:rPr>
                <w:lang w:eastAsia="zh-CN"/>
              </w:rPr>
              <w:t>7</w:t>
            </w:r>
            <w:r w:rsidRPr="006D5CD9">
              <w:rPr>
                <w:lang w:eastAsia="zh-CN"/>
              </w:rPr>
              <w:t>,</w:t>
            </w:r>
            <w:r>
              <w:rPr>
                <w:lang w:eastAsia="zh-CN"/>
              </w:rPr>
              <w:t>5</w:t>
            </w:r>
          </w:p>
        </w:tc>
        <w:tc>
          <w:tcPr>
            <w:tcW w:w="1099" w:type="pct"/>
            <w:shd w:val="clear" w:color="auto" w:fill="DEEAF6" w:themeFill="accent1" w:themeFillTint="33"/>
            <w:vAlign w:val="bottom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  <w:r w:rsidRPr="006D5CD9">
              <w:rPr>
                <w:bCs/>
                <w:lang w:eastAsia="zh-CN"/>
              </w:rPr>
              <w:t>67,8</w:t>
            </w:r>
          </w:p>
        </w:tc>
      </w:tr>
      <w:tr w:rsidR="00BB7CD2" w:rsidRPr="006D5CD9" w:rsidTr="00921E9C">
        <w:trPr>
          <w:trHeight w:val="211"/>
        </w:trPr>
        <w:tc>
          <w:tcPr>
            <w:tcW w:w="1704" w:type="pct"/>
            <w:shd w:val="clear" w:color="auto" w:fill="auto"/>
          </w:tcPr>
          <w:p w:rsidR="00BB7CD2" w:rsidRPr="006D5CD9" w:rsidRDefault="00BB7CD2" w:rsidP="00126613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Математика профильная</w:t>
            </w:r>
          </w:p>
        </w:tc>
        <w:tc>
          <w:tcPr>
            <w:tcW w:w="1099" w:type="pct"/>
            <w:shd w:val="clear" w:color="auto" w:fill="FBE4D5" w:themeFill="accent2" w:themeFillTint="33"/>
          </w:tcPr>
          <w:p w:rsidR="00BB7CD2" w:rsidRPr="006D5CD9" w:rsidRDefault="00BB7CD2" w:rsidP="00521FB1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 xml:space="preserve">53,13 </w:t>
            </w:r>
          </w:p>
        </w:tc>
        <w:tc>
          <w:tcPr>
            <w:tcW w:w="1099" w:type="pct"/>
            <w:shd w:val="clear" w:color="auto" w:fill="DEEAF6" w:themeFill="accent1" w:themeFillTint="33"/>
          </w:tcPr>
          <w:p w:rsidR="00BB7CD2" w:rsidRPr="006D5CD9" w:rsidRDefault="00BB7CD2" w:rsidP="00126613">
            <w:pPr>
              <w:pStyle w:val="a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50,6</w:t>
            </w:r>
          </w:p>
        </w:tc>
        <w:tc>
          <w:tcPr>
            <w:tcW w:w="1099" w:type="pct"/>
            <w:shd w:val="clear" w:color="auto" w:fill="DEEAF6" w:themeFill="accent1" w:themeFillTint="33"/>
          </w:tcPr>
          <w:p w:rsidR="00BB7CD2" w:rsidRPr="006D5CD9" w:rsidRDefault="00BB7CD2" w:rsidP="002B304B">
            <w:pPr>
              <w:pStyle w:val="a7"/>
              <w:jc w:val="center"/>
              <w:rPr>
                <w:bCs/>
                <w:lang w:eastAsia="zh-CN"/>
              </w:rPr>
            </w:pPr>
            <w:r w:rsidRPr="006D5CD9">
              <w:rPr>
                <w:bCs/>
                <w:lang w:eastAsia="zh-CN"/>
              </w:rPr>
              <w:t>53,0</w:t>
            </w:r>
          </w:p>
        </w:tc>
      </w:tr>
      <w:tr w:rsidR="00BB7CD2" w:rsidRPr="006D5CD9" w:rsidTr="00921E9C">
        <w:trPr>
          <w:trHeight w:val="262"/>
        </w:trPr>
        <w:tc>
          <w:tcPr>
            <w:tcW w:w="1704" w:type="pct"/>
            <w:shd w:val="clear" w:color="auto" w:fill="auto"/>
          </w:tcPr>
          <w:p w:rsidR="00BB7CD2" w:rsidRPr="006D5CD9" w:rsidRDefault="00BB7CD2" w:rsidP="00126613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lang w:eastAsia="zh-CN"/>
              </w:rPr>
              <w:t>Математика базовая</w:t>
            </w:r>
          </w:p>
        </w:tc>
        <w:tc>
          <w:tcPr>
            <w:tcW w:w="1099" w:type="pct"/>
            <w:shd w:val="clear" w:color="auto" w:fill="FBE4D5" w:themeFill="accent2" w:themeFillTint="33"/>
          </w:tcPr>
          <w:p w:rsidR="00BB7CD2" w:rsidRPr="006D5CD9" w:rsidRDefault="00BB7CD2" w:rsidP="00C35283">
            <w:pPr>
              <w:pStyle w:val="a7"/>
              <w:jc w:val="center"/>
              <w:rPr>
                <w:bCs/>
                <w:lang w:eastAsia="zh-CN"/>
              </w:rPr>
            </w:pPr>
            <w:r w:rsidRPr="006D5CD9">
              <w:rPr>
                <w:bCs/>
                <w:lang w:eastAsia="zh-CN"/>
              </w:rPr>
              <w:t>4,1</w:t>
            </w:r>
            <w:r>
              <w:rPr>
                <w:bCs/>
                <w:lang w:eastAsia="zh-CN"/>
              </w:rPr>
              <w:t>4</w:t>
            </w:r>
            <w:r w:rsidRPr="006D5CD9">
              <w:rPr>
                <w:bCs/>
                <w:lang w:eastAsia="zh-CN"/>
              </w:rPr>
              <w:t xml:space="preserve"> </w:t>
            </w:r>
          </w:p>
        </w:tc>
        <w:tc>
          <w:tcPr>
            <w:tcW w:w="1099" w:type="pct"/>
            <w:shd w:val="clear" w:color="auto" w:fill="DEEAF6" w:themeFill="accent1" w:themeFillTint="33"/>
          </w:tcPr>
          <w:p w:rsidR="00BB7CD2" w:rsidRPr="006D5CD9" w:rsidRDefault="00BB7CD2" w:rsidP="00C35283">
            <w:pPr>
              <w:pStyle w:val="a7"/>
              <w:jc w:val="center"/>
              <w:rPr>
                <w:lang w:eastAsia="zh-CN"/>
              </w:rPr>
            </w:pPr>
            <w:r w:rsidRPr="006D5CD9">
              <w:rPr>
                <w:bCs/>
                <w:lang w:eastAsia="zh-CN"/>
              </w:rPr>
              <w:t>4,1</w:t>
            </w:r>
            <w:r>
              <w:rPr>
                <w:bCs/>
                <w:lang w:eastAsia="zh-CN"/>
              </w:rPr>
              <w:t>0</w:t>
            </w:r>
          </w:p>
        </w:tc>
        <w:tc>
          <w:tcPr>
            <w:tcW w:w="1099" w:type="pct"/>
            <w:shd w:val="clear" w:color="auto" w:fill="DEEAF6" w:themeFill="accent1" w:themeFillTint="33"/>
            <w:vAlign w:val="bottom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  <w:r w:rsidRPr="006D5CD9">
              <w:rPr>
                <w:bCs/>
                <w:lang w:eastAsia="zh-CN"/>
              </w:rPr>
              <w:t>3,95</w:t>
            </w:r>
          </w:p>
        </w:tc>
      </w:tr>
      <w:tr w:rsidR="00BB7CD2" w:rsidRPr="006D5CD9" w:rsidTr="00921E9C">
        <w:trPr>
          <w:trHeight w:val="262"/>
        </w:trPr>
        <w:tc>
          <w:tcPr>
            <w:tcW w:w="1704" w:type="pct"/>
            <w:shd w:val="clear" w:color="auto" w:fill="auto"/>
          </w:tcPr>
          <w:p w:rsidR="00BB7CD2" w:rsidRPr="006D5CD9" w:rsidRDefault="00BB7CD2" w:rsidP="00126613">
            <w:pPr>
              <w:pStyle w:val="a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Физика</w:t>
            </w:r>
          </w:p>
        </w:tc>
        <w:tc>
          <w:tcPr>
            <w:tcW w:w="1099" w:type="pct"/>
            <w:shd w:val="clear" w:color="auto" w:fill="FBE4D5" w:themeFill="accent2" w:themeFillTint="33"/>
          </w:tcPr>
          <w:p w:rsidR="00BB7CD2" w:rsidRPr="006D5CD9" w:rsidRDefault="00BB7CD2" w:rsidP="00F36094">
            <w:pPr>
              <w:pStyle w:val="a7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</w:t>
            </w:r>
            <w:r w:rsidR="00F36094">
              <w:rPr>
                <w:bCs/>
                <w:lang w:eastAsia="zh-CN"/>
              </w:rPr>
              <w:t>1</w:t>
            </w:r>
            <w:r>
              <w:rPr>
                <w:bCs/>
                <w:lang w:eastAsia="zh-CN"/>
              </w:rPr>
              <w:t>,</w:t>
            </w:r>
            <w:r w:rsidR="00F36094">
              <w:rPr>
                <w:bCs/>
                <w:lang w:eastAsia="zh-CN"/>
              </w:rPr>
              <w:t>6</w:t>
            </w:r>
            <w:r>
              <w:rPr>
                <w:bCs/>
                <w:lang w:eastAsia="zh-CN"/>
              </w:rPr>
              <w:t>7</w:t>
            </w:r>
          </w:p>
        </w:tc>
        <w:tc>
          <w:tcPr>
            <w:tcW w:w="1099" w:type="pct"/>
            <w:shd w:val="clear" w:color="auto" w:fill="DEEAF6" w:themeFill="accent1" w:themeFillTint="33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51,1</w:t>
            </w:r>
          </w:p>
        </w:tc>
        <w:tc>
          <w:tcPr>
            <w:tcW w:w="1099" w:type="pct"/>
            <w:shd w:val="clear" w:color="auto" w:fill="auto"/>
            <w:vAlign w:val="bottom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</w:p>
        </w:tc>
      </w:tr>
      <w:tr w:rsidR="00BB7CD2" w:rsidRPr="006D5CD9" w:rsidTr="00921E9C">
        <w:trPr>
          <w:trHeight w:val="262"/>
        </w:trPr>
        <w:tc>
          <w:tcPr>
            <w:tcW w:w="1704" w:type="pct"/>
            <w:shd w:val="clear" w:color="auto" w:fill="auto"/>
          </w:tcPr>
          <w:p w:rsidR="00BB7CD2" w:rsidRPr="006D5CD9" w:rsidRDefault="00BB7CD2" w:rsidP="00126613">
            <w:pPr>
              <w:pStyle w:val="a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Химия</w:t>
            </w:r>
          </w:p>
        </w:tc>
        <w:tc>
          <w:tcPr>
            <w:tcW w:w="1099" w:type="pct"/>
            <w:shd w:val="clear" w:color="auto" w:fill="FBE4D5" w:themeFill="accent2" w:themeFillTint="33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62</w:t>
            </w:r>
          </w:p>
        </w:tc>
        <w:tc>
          <w:tcPr>
            <w:tcW w:w="1099" w:type="pct"/>
            <w:shd w:val="clear" w:color="auto" w:fill="DEEAF6" w:themeFill="accent1" w:themeFillTint="33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57,01</w:t>
            </w:r>
          </w:p>
        </w:tc>
        <w:tc>
          <w:tcPr>
            <w:tcW w:w="1099" w:type="pct"/>
            <w:shd w:val="clear" w:color="auto" w:fill="auto"/>
            <w:vAlign w:val="bottom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</w:p>
        </w:tc>
      </w:tr>
      <w:tr w:rsidR="00BB7CD2" w:rsidRPr="006D5CD9" w:rsidTr="00921E9C">
        <w:trPr>
          <w:trHeight w:val="262"/>
        </w:trPr>
        <w:tc>
          <w:tcPr>
            <w:tcW w:w="1704" w:type="pct"/>
            <w:shd w:val="clear" w:color="auto" w:fill="auto"/>
          </w:tcPr>
          <w:p w:rsidR="00BB7CD2" w:rsidRPr="006D5CD9" w:rsidRDefault="00BB7CD2" w:rsidP="00126613">
            <w:pPr>
              <w:pStyle w:val="a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ИиИКТ</w:t>
            </w:r>
          </w:p>
        </w:tc>
        <w:tc>
          <w:tcPr>
            <w:tcW w:w="1099" w:type="pct"/>
            <w:shd w:val="clear" w:color="auto" w:fill="FBE4D5" w:themeFill="accent2" w:themeFillTint="33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62,0</w:t>
            </w:r>
          </w:p>
        </w:tc>
        <w:tc>
          <w:tcPr>
            <w:tcW w:w="1099" w:type="pct"/>
            <w:shd w:val="clear" w:color="auto" w:fill="DEEAF6" w:themeFill="accent1" w:themeFillTint="33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59,3</w:t>
            </w:r>
          </w:p>
        </w:tc>
        <w:tc>
          <w:tcPr>
            <w:tcW w:w="1099" w:type="pct"/>
            <w:shd w:val="clear" w:color="auto" w:fill="auto"/>
            <w:vAlign w:val="bottom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</w:p>
        </w:tc>
      </w:tr>
      <w:tr w:rsidR="00BB7CD2" w:rsidRPr="006D5CD9" w:rsidTr="00921E9C">
        <w:trPr>
          <w:trHeight w:val="262"/>
        </w:trPr>
        <w:tc>
          <w:tcPr>
            <w:tcW w:w="1704" w:type="pct"/>
            <w:shd w:val="clear" w:color="auto" w:fill="auto"/>
          </w:tcPr>
          <w:p w:rsidR="00BB7CD2" w:rsidRPr="006D5CD9" w:rsidRDefault="00BB7CD2" w:rsidP="00126613">
            <w:pPr>
              <w:pStyle w:val="a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Биология</w:t>
            </w:r>
          </w:p>
        </w:tc>
        <w:tc>
          <w:tcPr>
            <w:tcW w:w="1099" w:type="pct"/>
            <w:shd w:val="clear" w:color="auto" w:fill="FFFFFF" w:themeFill="background1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52,72</w:t>
            </w:r>
          </w:p>
        </w:tc>
        <w:tc>
          <w:tcPr>
            <w:tcW w:w="1099" w:type="pct"/>
            <w:shd w:val="clear" w:color="auto" w:fill="FBE4D5" w:themeFill="accent2" w:themeFillTint="33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54,8</w:t>
            </w:r>
          </w:p>
        </w:tc>
        <w:tc>
          <w:tcPr>
            <w:tcW w:w="1099" w:type="pct"/>
            <w:shd w:val="clear" w:color="auto" w:fill="auto"/>
            <w:vAlign w:val="bottom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</w:p>
        </w:tc>
      </w:tr>
      <w:tr w:rsidR="00BB7CD2" w:rsidRPr="006D5CD9" w:rsidTr="00921E9C">
        <w:trPr>
          <w:trHeight w:val="262"/>
        </w:trPr>
        <w:tc>
          <w:tcPr>
            <w:tcW w:w="1704" w:type="pct"/>
            <w:shd w:val="clear" w:color="auto" w:fill="auto"/>
          </w:tcPr>
          <w:p w:rsidR="00BB7CD2" w:rsidRPr="006D5CD9" w:rsidRDefault="00BB7CD2" w:rsidP="00126613">
            <w:pPr>
              <w:pStyle w:val="a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История</w:t>
            </w:r>
          </w:p>
        </w:tc>
        <w:tc>
          <w:tcPr>
            <w:tcW w:w="1099" w:type="pct"/>
            <w:shd w:val="clear" w:color="auto" w:fill="FBE4D5" w:themeFill="accent2" w:themeFillTint="33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51,8</w:t>
            </w:r>
          </w:p>
        </w:tc>
        <w:tc>
          <w:tcPr>
            <w:tcW w:w="1099" w:type="pct"/>
            <w:shd w:val="clear" w:color="auto" w:fill="DEEAF6" w:themeFill="accent1" w:themeFillTint="33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51,6</w:t>
            </w:r>
          </w:p>
        </w:tc>
        <w:tc>
          <w:tcPr>
            <w:tcW w:w="1099" w:type="pct"/>
            <w:shd w:val="clear" w:color="auto" w:fill="auto"/>
            <w:vAlign w:val="bottom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</w:p>
        </w:tc>
      </w:tr>
      <w:tr w:rsidR="00BB7CD2" w:rsidRPr="006D5CD9" w:rsidTr="00921E9C">
        <w:trPr>
          <w:trHeight w:val="262"/>
        </w:trPr>
        <w:tc>
          <w:tcPr>
            <w:tcW w:w="1704" w:type="pct"/>
            <w:shd w:val="clear" w:color="auto" w:fill="auto"/>
          </w:tcPr>
          <w:p w:rsidR="00BB7CD2" w:rsidRPr="006D5CD9" w:rsidRDefault="00BB7CD2" w:rsidP="00126613">
            <w:pPr>
              <w:pStyle w:val="a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География</w:t>
            </w:r>
          </w:p>
        </w:tc>
        <w:tc>
          <w:tcPr>
            <w:tcW w:w="1099" w:type="pct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53,0</w:t>
            </w:r>
          </w:p>
        </w:tc>
        <w:tc>
          <w:tcPr>
            <w:tcW w:w="1099" w:type="pct"/>
            <w:shd w:val="clear" w:color="auto" w:fill="FBE4D5" w:themeFill="accent2" w:themeFillTint="33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56,7</w:t>
            </w:r>
          </w:p>
        </w:tc>
        <w:tc>
          <w:tcPr>
            <w:tcW w:w="1099" w:type="pct"/>
            <w:shd w:val="clear" w:color="auto" w:fill="auto"/>
            <w:vAlign w:val="bottom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</w:p>
        </w:tc>
      </w:tr>
      <w:tr w:rsidR="00BB7CD2" w:rsidRPr="006D5CD9" w:rsidTr="00921E9C">
        <w:trPr>
          <w:trHeight w:val="262"/>
        </w:trPr>
        <w:tc>
          <w:tcPr>
            <w:tcW w:w="1704" w:type="pct"/>
            <w:shd w:val="clear" w:color="auto" w:fill="auto"/>
          </w:tcPr>
          <w:p w:rsidR="00BB7CD2" w:rsidRPr="006D5CD9" w:rsidRDefault="00BB7CD2" w:rsidP="00126613">
            <w:pPr>
              <w:pStyle w:val="a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Английский язык</w:t>
            </w:r>
          </w:p>
        </w:tc>
        <w:tc>
          <w:tcPr>
            <w:tcW w:w="1099" w:type="pct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60,77</w:t>
            </w:r>
          </w:p>
        </w:tc>
        <w:tc>
          <w:tcPr>
            <w:tcW w:w="1099" w:type="pct"/>
            <w:shd w:val="clear" w:color="auto" w:fill="FBE4D5" w:themeFill="accent2" w:themeFillTint="33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67,4</w:t>
            </w:r>
          </w:p>
        </w:tc>
        <w:tc>
          <w:tcPr>
            <w:tcW w:w="1099" w:type="pct"/>
            <w:shd w:val="clear" w:color="auto" w:fill="auto"/>
            <w:vAlign w:val="bottom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</w:p>
        </w:tc>
      </w:tr>
      <w:tr w:rsidR="00BB7CD2" w:rsidRPr="006D5CD9" w:rsidTr="00921E9C">
        <w:trPr>
          <w:trHeight w:val="262"/>
        </w:trPr>
        <w:tc>
          <w:tcPr>
            <w:tcW w:w="1704" w:type="pct"/>
            <w:shd w:val="clear" w:color="auto" w:fill="auto"/>
          </w:tcPr>
          <w:p w:rsidR="00BB7CD2" w:rsidRDefault="00BB7CD2" w:rsidP="00126613">
            <w:pPr>
              <w:pStyle w:val="a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Обществознание</w:t>
            </w:r>
          </w:p>
        </w:tc>
        <w:tc>
          <w:tcPr>
            <w:tcW w:w="1099" w:type="pct"/>
            <w:shd w:val="clear" w:color="auto" w:fill="FBE4D5" w:themeFill="accent2" w:themeFillTint="33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55,17</w:t>
            </w:r>
          </w:p>
        </w:tc>
        <w:tc>
          <w:tcPr>
            <w:tcW w:w="1099" w:type="pct"/>
            <w:shd w:val="clear" w:color="auto" w:fill="DEEAF6" w:themeFill="accent1" w:themeFillTint="33"/>
          </w:tcPr>
          <w:p w:rsidR="00BB7CD2" w:rsidRPr="006D5CD9" w:rsidRDefault="00BB7CD2" w:rsidP="00C95D16">
            <w:pPr>
              <w:pStyle w:val="a7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54,4</w:t>
            </w:r>
          </w:p>
        </w:tc>
        <w:tc>
          <w:tcPr>
            <w:tcW w:w="1099" w:type="pct"/>
            <w:shd w:val="clear" w:color="auto" w:fill="auto"/>
            <w:vAlign w:val="bottom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</w:p>
        </w:tc>
      </w:tr>
      <w:tr w:rsidR="00BB7CD2" w:rsidRPr="006D5CD9" w:rsidTr="00921E9C">
        <w:trPr>
          <w:trHeight w:val="262"/>
        </w:trPr>
        <w:tc>
          <w:tcPr>
            <w:tcW w:w="1704" w:type="pct"/>
            <w:shd w:val="clear" w:color="auto" w:fill="auto"/>
          </w:tcPr>
          <w:p w:rsidR="00BB7CD2" w:rsidRDefault="00BB7CD2" w:rsidP="00126613">
            <w:pPr>
              <w:pStyle w:val="a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Литература</w:t>
            </w:r>
          </w:p>
        </w:tc>
        <w:tc>
          <w:tcPr>
            <w:tcW w:w="1099" w:type="pct"/>
            <w:shd w:val="clear" w:color="auto" w:fill="FBE4D5" w:themeFill="accent2" w:themeFillTint="33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59,79</w:t>
            </w:r>
          </w:p>
        </w:tc>
        <w:tc>
          <w:tcPr>
            <w:tcW w:w="1099" w:type="pct"/>
            <w:shd w:val="clear" w:color="auto" w:fill="DEEAF6" w:themeFill="accent1" w:themeFillTint="33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57,4</w:t>
            </w:r>
          </w:p>
        </w:tc>
        <w:tc>
          <w:tcPr>
            <w:tcW w:w="1099" w:type="pct"/>
            <w:shd w:val="clear" w:color="auto" w:fill="auto"/>
            <w:vAlign w:val="bottom"/>
          </w:tcPr>
          <w:p w:rsidR="00BB7CD2" w:rsidRPr="006D5CD9" w:rsidRDefault="00BB7CD2" w:rsidP="00126613">
            <w:pPr>
              <w:pStyle w:val="a7"/>
              <w:jc w:val="center"/>
              <w:rPr>
                <w:bCs/>
                <w:lang w:eastAsia="zh-CN"/>
              </w:rPr>
            </w:pPr>
          </w:p>
        </w:tc>
      </w:tr>
    </w:tbl>
    <w:p w:rsidR="004E5674" w:rsidRDefault="004E5674"/>
    <w:p w:rsidR="00921E9C" w:rsidRDefault="00921E9C"/>
    <w:p w:rsidR="00F45185" w:rsidRDefault="00837EC2" w:rsidP="000B15C7">
      <w:pPr>
        <w:pStyle w:val="a7"/>
        <w:ind w:firstLine="708"/>
        <w:rPr>
          <w:sz w:val="28"/>
          <w:szCs w:val="28"/>
        </w:rPr>
      </w:pPr>
      <w:r w:rsidRPr="00CC5B42">
        <w:rPr>
          <w:sz w:val="28"/>
          <w:szCs w:val="28"/>
        </w:rPr>
        <w:t xml:space="preserve">В 2016 году </w:t>
      </w:r>
      <w:r w:rsidR="00F36094" w:rsidRPr="00CC5B42">
        <w:rPr>
          <w:sz w:val="28"/>
          <w:szCs w:val="28"/>
        </w:rPr>
        <w:t xml:space="preserve">в тройку </w:t>
      </w:r>
      <w:r w:rsidR="00027D20" w:rsidRPr="00CC5B42">
        <w:rPr>
          <w:sz w:val="28"/>
          <w:szCs w:val="28"/>
        </w:rPr>
        <w:t xml:space="preserve">лидеров с </w:t>
      </w:r>
      <w:r w:rsidRPr="00CC5B42">
        <w:rPr>
          <w:sz w:val="28"/>
          <w:szCs w:val="28"/>
        </w:rPr>
        <w:t>лучши</w:t>
      </w:r>
      <w:r w:rsidR="00027D20" w:rsidRPr="00CC5B42">
        <w:rPr>
          <w:sz w:val="28"/>
          <w:szCs w:val="28"/>
        </w:rPr>
        <w:t>ми</w:t>
      </w:r>
      <w:r w:rsidRPr="00CC5B42">
        <w:rPr>
          <w:sz w:val="28"/>
          <w:szCs w:val="28"/>
        </w:rPr>
        <w:t xml:space="preserve"> результат</w:t>
      </w:r>
      <w:r w:rsidR="00027D20" w:rsidRPr="00CC5B42">
        <w:rPr>
          <w:sz w:val="28"/>
          <w:szCs w:val="28"/>
        </w:rPr>
        <w:t>ами</w:t>
      </w:r>
      <w:r w:rsidRPr="00CC5B42">
        <w:rPr>
          <w:sz w:val="28"/>
          <w:szCs w:val="28"/>
        </w:rPr>
        <w:t xml:space="preserve"> ЕГЭ в городском округе </w:t>
      </w:r>
      <w:r w:rsidR="001F143A" w:rsidRPr="00CC5B42">
        <w:rPr>
          <w:sz w:val="28"/>
          <w:szCs w:val="28"/>
        </w:rPr>
        <w:t>входят</w:t>
      </w:r>
      <w:r w:rsidR="00F45185" w:rsidRPr="00CC5B42">
        <w:rPr>
          <w:sz w:val="28"/>
          <w:szCs w:val="28"/>
        </w:rPr>
        <w:t>:</w:t>
      </w:r>
    </w:p>
    <w:p w:rsidR="000B15C7" w:rsidRDefault="000B15C7" w:rsidP="000B15C7">
      <w:pPr>
        <w:pStyle w:val="a7"/>
        <w:ind w:firstLine="708"/>
        <w:rPr>
          <w:sz w:val="28"/>
          <w:szCs w:val="28"/>
        </w:rPr>
      </w:pPr>
    </w:p>
    <w:p w:rsidR="000B15C7" w:rsidRDefault="000B15C7" w:rsidP="000B15C7">
      <w:pPr>
        <w:pStyle w:val="a7"/>
        <w:ind w:firstLine="708"/>
        <w:rPr>
          <w:b/>
          <w:sz w:val="28"/>
          <w:szCs w:val="28"/>
        </w:rPr>
      </w:pPr>
      <w:r w:rsidRPr="000B15C7">
        <w:rPr>
          <w:b/>
          <w:sz w:val="28"/>
          <w:szCs w:val="28"/>
        </w:rPr>
        <w:t>Слайд 1</w:t>
      </w:r>
      <w:r w:rsidR="00243F2B">
        <w:rPr>
          <w:b/>
          <w:sz w:val="28"/>
          <w:szCs w:val="28"/>
        </w:rPr>
        <w:t>5</w:t>
      </w:r>
      <w:r w:rsidRPr="000B15C7">
        <w:rPr>
          <w:b/>
          <w:sz w:val="28"/>
          <w:szCs w:val="28"/>
        </w:rPr>
        <w:t>.</w:t>
      </w:r>
    </w:p>
    <w:p w:rsidR="000B15C7" w:rsidRPr="000B15C7" w:rsidRDefault="000B15C7" w:rsidP="000B15C7">
      <w:pPr>
        <w:pStyle w:val="a7"/>
        <w:ind w:firstLine="708"/>
        <w:rPr>
          <w:b/>
          <w:sz w:val="28"/>
          <w:szCs w:val="28"/>
        </w:rPr>
      </w:pPr>
    </w:p>
    <w:p w:rsidR="00F45185" w:rsidRPr="00CC5B42" w:rsidRDefault="00F45185" w:rsidP="00CC5B42">
      <w:pPr>
        <w:pStyle w:val="a7"/>
        <w:ind w:firstLine="708"/>
        <w:jc w:val="both"/>
        <w:rPr>
          <w:sz w:val="28"/>
          <w:szCs w:val="28"/>
        </w:rPr>
      </w:pPr>
      <w:r w:rsidRPr="00CC5B42">
        <w:rPr>
          <w:sz w:val="28"/>
          <w:szCs w:val="28"/>
        </w:rPr>
        <w:t xml:space="preserve">- по русскому языку </w:t>
      </w:r>
      <w:r w:rsidR="001F143A" w:rsidRPr="00CC5B42">
        <w:rPr>
          <w:sz w:val="28"/>
          <w:szCs w:val="28"/>
        </w:rPr>
        <w:t xml:space="preserve">- </w:t>
      </w:r>
      <w:r w:rsidRPr="00CC5B42">
        <w:rPr>
          <w:sz w:val="28"/>
          <w:szCs w:val="28"/>
        </w:rPr>
        <w:t>Гимназия № 1, школа № 4, лицей № 17;</w:t>
      </w:r>
    </w:p>
    <w:p w:rsidR="0076112F" w:rsidRPr="00CC5B42" w:rsidRDefault="0076112F" w:rsidP="00CC5B42">
      <w:pPr>
        <w:pStyle w:val="a7"/>
        <w:ind w:firstLine="708"/>
        <w:jc w:val="both"/>
        <w:rPr>
          <w:sz w:val="28"/>
          <w:szCs w:val="28"/>
        </w:rPr>
      </w:pPr>
      <w:r w:rsidRPr="00CC5B42">
        <w:rPr>
          <w:sz w:val="28"/>
          <w:szCs w:val="28"/>
        </w:rPr>
        <w:t xml:space="preserve">- </w:t>
      </w:r>
      <w:r w:rsidR="00F45185" w:rsidRPr="00CC5B42">
        <w:rPr>
          <w:sz w:val="28"/>
          <w:szCs w:val="28"/>
        </w:rPr>
        <w:t>по математ</w:t>
      </w:r>
      <w:r w:rsidR="001F143A" w:rsidRPr="00CC5B42">
        <w:rPr>
          <w:sz w:val="28"/>
          <w:szCs w:val="28"/>
        </w:rPr>
        <w:t>и</w:t>
      </w:r>
      <w:r w:rsidR="00F45185" w:rsidRPr="00CC5B42">
        <w:rPr>
          <w:sz w:val="28"/>
          <w:szCs w:val="28"/>
        </w:rPr>
        <w:t xml:space="preserve">ке профильного уровня </w:t>
      </w:r>
      <w:r w:rsidRPr="00CC5B42">
        <w:rPr>
          <w:sz w:val="28"/>
          <w:szCs w:val="28"/>
        </w:rPr>
        <w:t>–</w:t>
      </w:r>
      <w:r w:rsidR="00F45185" w:rsidRPr="00CC5B42">
        <w:rPr>
          <w:sz w:val="28"/>
          <w:szCs w:val="28"/>
        </w:rPr>
        <w:t xml:space="preserve"> </w:t>
      </w:r>
      <w:r w:rsidRPr="00CC5B42">
        <w:rPr>
          <w:sz w:val="28"/>
          <w:szCs w:val="28"/>
        </w:rPr>
        <w:t>лицей № 17, гимназия № 1, школа № 10;</w:t>
      </w:r>
    </w:p>
    <w:p w:rsidR="002D4427" w:rsidRPr="00CC5B42" w:rsidRDefault="0076112F" w:rsidP="00CC5B42">
      <w:pPr>
        <w:pStyle w:val="a7"/>
        <w:ind w:firstLine="708"/>
        <w:jc w:val="both"/>
        <w:rPr>
          <w:sz w:val="28"/>
          <w:szCs w:val="28"/>
        </w:rPr>
      </w:pPr>
      <w:r w:rsidRPr="00CC5B42">
        <w:rPr>
          <w:sz w:val="28"/>
          <w:szCs w:val="28"/>
        </w:rPr>
        <w:t xml:space="preserve">- по математике базового уровня </w:t>
      </w:r>
      <w:r w:rsidR="002D4427" w:rsidRPr="00CC5B42">
        <w:rPr>
          <w:sz w:val="28"/>
          <w:szCs w:val="28"/>
        </w:rPr>
        <w:t>–</w:t>
      </w:r>
      <w:r w:rsidRPr="00CC5B42">
        <w:rPr>
          <w:sz w:val="28"/>
          <w:szCs w:val="28"/>
        </w:rPr>
        <w:t xml:space="preserve"> </w:t>
      </w:r>
      <w:r w:rsidR="002D4427" w:rsidRPr="00CC5B42">
        <w:rPr>
          <w:sz w:val="28"/>
          <w:szCs w:val="28"/>
        </w:rPr>
        <w:t>школа № 7 и гимназия № 1 (одинаковое количество баллов); лицей № 17 и школа № 5; школа № 2;</w:t>
      </w:r>
    </w:p>
    <w:p w:rsidR="00F36094" w:rsidRPr="00CC5B42" w:rsidRDefault="002D4427" w:rsidP="00CC5B42">
      <w:pPr>
        <w:pStyle w:val="a7"/>
        <w:ind w:firstLine="708"/>
        <w:jc w:val="both"/>
        <w:rPr>
          <w:sz w:val="28"/>
          <w:szCs w:val="28"/>
        </w:rPr>
      </w:pPr>
      <w:r w:rsidRPr="00CC5B42">
        <w:rPr>
          <w:sz w:val="28"/>
          <w:szCs w:val="28"/>
        </w:rPr>
        <w:t xml:space="preserve">- по физике </w:t>
      </w:r>
      <w:r w:rsidR="00F36094" w:rsidRPr="00CC5B42">
        <w:rPr>
          <w:sz w:val="28"/>
          <w:szCs w:val="28"/>
        </w:rPr>
        <w:t>– гимназия № 1, лицей № 17, школа № 10;</w:t>
      </w:r>
    </w:p>
    <w:p w:rsidR="001F143A" w:rsidRPr="00CC5B42" w:rsidRDefault="00F36094" w:rsidP="00CC5B42">
      <w:pPr>
        <w:pStyle w:val="a7"/>
        <w:ind w:firstLine="708"/>
        <w:jc w:val="both"/>
        <w:rPr>
          <w:sz w:val="28"/>
          <w:szCs w:val="28"/>
        </w:rPr>
      </w:pPr>
      <w:r w:rsidRPr="00CC5B42">
        <w:rPr>
          <w:sz w:val="28"/>
          <w:szCs w:val="28"/>
        </w:rPr>
        <w:t xml:space="preserve">- по химии </w:t>
      </w:r>
      <w:r w:rsidR="001F143A" w:rsidRPr="00CC5B42">
        <w:rPr>
          <w:sz w:val="28"/>
          <w:szCs w:val="28"/>
        </w:rPr>
        <w:t>–</w:t>
      </w:r>
      <w:r w:rsidRPr="00CC5B42">
        <w:rPr>
          <w:sz w:val="28"/>
          <w:szCs w:val="28"/>
        </w:rPr>
        <w:t xml:space="preserve"> </w:t>
      </w:r>
      <w:r w:rsidR="001F143A" w:rsidRPr="00CC5B42">
        <w:rPr>
          <w:sz w:val="28"/>
          <w:szCs w:val="28"/>
        </w:rPr>
        <w:t>школа № 2, гимназия № 1, школа № 10;</w:t>
      </w:r>
    </w:p>
    <w:p w:rsidR="0015636F" w:rsidRPr="00CC5B42" w:rsidRDefault="001F143A" w:rsidP="00CC5B42">
      <w:pPr>
        <w:pStyle w:val="a7"/>
        <w:ind w:firstLine="708"/>
        <w:jc w:val="both"/>
        <w:rPr>
          <w:sz w:val="28"/>
          <w:szCs w:val="28"/>
        </w:rPr>
      </w:pPr>
      <w:r w:rsidRPr="00CC5B42">
        <w:rPr>
          <w:sz w:val="28"/>
          <w:szCs w:val="28"/>
        </w:rPr>
        <w:t xml:space="preserve">- по биологии – школа № 10, </w:t>
      </w:r>
      <w:r w:rsidR="0015636F" w:rsidRPr="00CC5B42">
        <w:rPr>
          <w:sz w:val="28"/>
          <w:szCs w:val="28"/>
        </w:rPr>
        <w:t>лицей № 17, гимназия № 1;</w:t>
      </w:r>
    </w:p>
    <w:p w:rsidR="0015636F" w:rsidRPr="00CC5B42" w:rsidRDefault="0015636F" w:rsidP="00CC5B42">
      <w:pPr>
        <w:pStyle w:val="a7"/>
        <w:ind w:firstLine="708"/>
        <w:jc w:val="both"/>
        <w:rPr>
          <w:sz w:val="28"/>
          <w:szCs w:val="28"/>
        </w:rPr>
      </w:pPr>
      <w:r w:rsidRPr="00CC5B42">
        <w:rPr>
          <w:sz w:val="28"/>
          <w:szCs w:val="28"/>
        </w:rPr>
        <w:t>- по ИиИКТ – лицей № 17, гимназия № 1, школа № 7;</w:t>
      </w:r>
    </w:p>
    <w:p w:rsidR="00027D20" w:rsidRPr="00CC5B42" w:rsidRDefault="0015636F" w:rsidP="00CC5B42">
      <w:pPr>
        <w:pStyle w:val="a7"/>
        <w:ind w:firstLine="708"/>
        <w:jc w:val="both"/>
        <w:rPr>
          <w:sz w:val="28"/>
          <w:szCs w:val="28"/>
        </w:rPr>
      </w:pPr>
      <w:r w:rsidRPr="00CC5B42">
        <w:rPr>
          <w:sz w:val="28"/>
          <w:szCs w:val="28"/>
        </w:rPr>
        <w:t xml:space="preserve">- обществознанию </w:t>
      </w:r>
      <w:r w:rsidR="00027D20" w:rsidRPr="00CC5B42">
        <w:rPr>
          <w:sz w:val="28"/>
          <w:szCs w:val="28"/>
        </w:rPr>
        <w:t>–</w:t>
      </w:r>
      <w:r w:rsidRPr="00CC5B42">
        <w:rPr>
          <w:sz w:val="28"/>
          <w:szCs w:val="28"/>
        </w:rPr>
        <w:t xml:space="preserve"> </w:t>
      </w:r>
      <w:r w:rsidR="00027D20" w:rsidRPr="00CC5B42">
        <w:rPr>
          <w:sz w:val="28"/>
          <w:szCs w:val="28"/>
        </w:rPr>
        <w:t>школа № 8, лицей № 17, гимназия № 1;</w:t>
      </w:r>
    </w:p>
    <w:p w:rsidR="00027D20" w:rsidRPr="00CC5B42" w:rsidRDefault="00027D20" w:rsidP="00CC5B42">
      <w:pPr>
        <w:pStyle w:val="a7"/>
        <w:ind w:firstLine="708"/>
        <w:jc w:val="both"/>
        <w:rPr>
          <w:sz w:val="28"/>
          <w:szCs w:val="28"/>
        </w:rPr>
      </w:pPr>
      <w:r w:rsidRPr="00CC5B42">
        <w:rPr>
          <w:sz w:val="28"/>
          <w:szCs w:val="28"/>
        </w:rPr>
        <w:t>- по литературе – гимназия № 1, школа № 2, вечерняя школа;</w:t>
      </w:r>
    </w:p>
    <w:p w:rsidR="002D4427" w:rsidRPr="00CC5B42" w:rsidRDefault="00027D20" w:rsidP="00CC5B42">
      <w:pPr>
        <w:pStyle w:val="a7"/>
        <w:ind w:firstLine="708"/>
        <w:jc w:val="both"/>
        <w:rPr>
          <w:sz w:val="28"/>
          <w:szCs w:val="28"/>
        </w:rPr>
      </w:pPr>
      <w:r w:rsidRPr="00CC5B42">
        <w:rPr>
          <w:sz w:val="28"/>
          <w:szCs w:val="28"/>
        </w:rPr>
        <w:t xml:space="preserve">- по английскому языку - </w:t>
      </w:r>
      <w:r w:rsidR="001F143A" w:rsidRPr="00CC5B42">
        <w:rPr>
          <w:sz w:val="28"/>
          <w:szCs w:val="28"/>
        </w:rPr>
        <w:t xml:space="preserve"> </w:t>
      </w:r>
      <w:r w:rsidR="00BB0DFD" w:rsidRPr="00CC5B42">
        <w:rPr>
          <w:sz w:val="28"/>
          <w:szCs w:val="28"/>
        </w:rPr>
        <w:t>гимназия № 1, лицей № 17, школа № 10;</w:t>
      </w:r>
    </w:p>
    <w:p w:rsidR="00BB0DFD" w:rsidRPr="00CC5B42" w:rsidRDefault="00BB0DFD" w:rsidP="00CC5B42">
      <w:pPr>
        <w:pStyle w:val="a7"/>
        <w:ind w:firstLine="708"/>
        <w:jc w:val="both"/>
        <w:rPr>
          <w:sz w:val="28"/>
          <w:szCs w:val="28"/>
        </w:rPr>
      </w:pPr>
      <w:r w:rsidRPr="00CC5B42">
        <w:rPr>
          <w:sz w:val="28"/>
          <w:szCs w:val="28"/>
        </w:rPr>
        <w:t>- по истории – лицей № 17, школа № 10, школа № 4;</w:t>
      </w:r>
    </w:p>
    <w:p w:rsidR="00BB0DFD" w:rsidRPr="00CC5B42" w:rsidRDefault="00BB0DFD" w:rsidP="00CC5B42">
      <w:pPr>
        <w:pStyle w:val="a7"/>
        <w:ind w:firstLine="708"/>
        <w:jc w:val="both"/>
        <w:rPr>
          <w:sz w:val="28"/>
          <w:szCs w:val="28"/>
        </w:rPr>
      </w:pPr>
      <w:r w:rsidRPr="00CC5B42">
        <w:rPr>
          <w:sz w:val="28"/>
          <w:szCs w:val="28"/>
        </w:rPr>
        <w:t>- по географии – в экзамене по географии принимал один участник из школы № 2</w:t>
      </w:r>
      <w:r w:rsidR="00CC5B42" w:rsidRPr="00CC5B42">
        <w:rPr>
          <w:sz w:val="28"/>
          <w:szCs w:val="28"/>
        </w:rPr>
        <w:t>.</w:t>
      </w:r>
      <w:r w:rsidRPr="00CC5B42">
        <w:rPr>
          <w:sz w:val="28"/>
          <w:szCs w:val="28"/>
        </w:rPr>
        <w:t xml:space="preserve"> </w:t>
      </w:r>
    </w:p>
    <w:p w:rsidR="004E5674" w:rsidRDefault="00F45185" w:rsidP="00CC5B42">
      <w:pPr>
        <w:spacing w:line="360" w:lineRule="auto"/>
        <w:ind w:firstLine="708"/>
        <w:jc w:val="both"/>
      </w:pPr>
      <w:r>
        <w:rPr>
          <w:bCs/>
          <w:sz w:val="28"/>
          <w:szCs w:val="28"/>
        </w:rPr>
        <w:t xml:space="preserve"> </w:t>
      </w:r>
    </w:p>
    <w:p w:rsidR="00837EC2" w:rsidRDefault="000B15C7" w:rsidP="00E0452A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37EC2" w:rsidRPr="00E0452A">
        <w:rPr>
          <w:sz w:val="28"/>
          <w:szCs w:val="28"/>
        </w:rPr>
        <w:t xml:space="preserve">сновными направлениями подготовки к ЕГЭ </w:t>
      </w:r>
      <w:r>
        <w:rPr>
          <w:sz w:val="28"/>
          <w:szCs w:val="28"/>
        </w:rPr>
        <w:t xml:space="preserve">в прошедшем учебном году </w:t>
      </w:r>
      <w:r w:rsidR="00E0452A">
        <w:rPr>
          <w:sz w:val="28"/>
          <w:szCs w:val="28"/>
        </w:rPr>
        <w:t>были</w:t>
      </w:r>
      <w:r w:rsidR="00837EC2" w:rsidRPr="00E0452A">
        <w:rPr>
          <w:sz w:val="28"/>
          <w:szCs w:val="28"/>
        </w:rPr>
        <w:t xml:space="preserve">: </w:t>
      </w:r>
    </w:p>
    <w:p w:rsidR="000B15C7" w:rsidRDefault="000B15C7" w:rsidP="00E0452A">
      <w:pPr>
        <w:pStyle w:val="a7"/>
        <w:ind w:firstLine="708"/>
        <w:jc w:val="both"/>
        <w:rPr>
          <w:sz w:val="28"/>
          <w:szCs w:val="28"/>
        </w:rPr>
      </w:pPr>
    </w:p>
    <w:p w:rsidR="000B15C7" w:rsidRPr="000B15C7" w:rsidRDefault="000B15C7" w:rsidP="00E0452A">
      <w:pPr>
        <w:pStyle w:val="a7"/>
        <w:ind w:firstLine="708"/>
        <w:jc w:val="both"/>
        <w:rPr>
          <w:b/>
          <w:sz w:val="28"/>
          <w:szCs w:val="28"/>
        </w:rPr>
      </w:pPr>
      <w:r w:rsidRPr="000B15C7">
        <w:rPr>
          <w:b/>
          <w:sz w:val="28"/>
          <w:szCs w:val="28"/>
        </w:rPr>
        <w:t>Слайд 1</w:t>
      </w:r>
      <w:r w:rsidR="00243F2B">
        <w:rPr>
          <w:b/>
          <w:sz w:val="28"/>
          <w:szCs w:val="28"/>
        </w:rPr>
        <w:t>6</w:t>
      </w:r>
      <w:r w:rsidRPr="000B15C7">
        <w:rPr>
          <w:b/>
          <w:sz w:val="28"/>
          <w:szCs w:val="28"/>
        </w:rPr>
        <w:t>.</w:t>
      </w:r>
    </w:p>
    <w:p w:rsidR="000B15C7" w:rsidRPr="00E0452A" w:rsidRDefault="000B15C7" w:rsidP="00E0452A">
      <w:pPr>
        <w:pStyle w:val="a7"/>
        <w:ind w:firstLine="708"/>
        <w:jc w:val="both"/>
        <w:rPr>
          <w:sz w:val="28"/>
          <w:szCs w:val="28"/>
        </w:rPr>
      </w:pPr>
    </w:p>
    <w:p w:rsidR="00837EC2" w:rsidRPr="00E0452A" w:rsidRDefault="00837EC2" w:rsidP="00E0452A">
      <w:pPr>
        <w:pStyle w:val="a7"/>
        <w:ind w:firstLine="708"/>
        <w:jc w:val="both"/>
        <w:rPr>
          <w:sz w:val="28"/>
          <w:szCs w:val="28"/>
        </w:rPr>
      </w:pPr>
      <w:r w:rsidRPr="00E0452A">
        <w:rPr>
          <w:sz w:val="28"/>
          <w:szCs w:val="28"/>
        </w:rPr>
        <w:t>- участие в проведении и анализ результатов диагностических контрольных работ</w:t>
      </w:r>
      <w:r w:rsidR="00E0452A">
        <w:rPr>
          <w:sz w:val="28"/>
          <w:szCs w:val="28"/>
        </w:rPr>
        <w:t xml:space="preserve">, </w:t>
      </w:r>
      <w:r w:rsidRPr="00E0452A">
        <w:rPr>
          <w:sz w:val="28"/>
          <w:szCs w:val="28"/>
        </w:rPr>
        <w:t>репетиционного тестирования</w:t>
      </w:r>
      <w:r w:rsidR="00E0452A">
        <w:rPr>
          <w:sz w:val="28"/>
          <w:szCs w:val="28"/>
        </w:rPr>
        <w:t>, коррекция рабочих программ педагогических работников по результатам анализа</w:t>
      </w:r>
      <w:r w:rsidRPr="00E0452A">
        <w:rPr>
          <w:sz w:val="28"/>
          <w:szCs w:val="28"/>
        </w:rPr>
        <w:t>;</w:t>
      </w:r>
    </w:p>
    <w:p w:rsidR="00837EC2" w:rsidRPr="00E0452A" w:rsidRDefault="00837EC2" w:rsidP="00086A9F">
      <w:pPr>
        <w:pStyle w:val="a7"/>
        <w:ind w:firstLine="708"/>
        <w:jc w:val="both"/>
        <w:rPr>
          <w:sz w:val="28"/>
          <w:szCs w:val="28"/>
        </w:rPr>
      </w:pPr>
      <w:r w:rsidRPr="00E0452A">
        <w:rPr>
          <w:sz w:val="28"/>
          <w:szCs w:val="28"/>
        </w:rPr>
        <w:t>- повышени</w:t>
      </w:r>
      <w:r w:rsidR="00086A9F">
        <w:rPr>
          <w:sz w:val="28"/>
          <w:szCs w:val="28"/>
        </w:rPr>
        <w:t>е</w:t>
      </w:r>
      <w:r w:rsidRPr="00E0452A">
        <w:rPr>
          <w:sz w:val="28"/>
          <w:szCs w:val="28"/>
        </w:rPr>
        <w:t xml:space="preserve"> квалификации </w:t>
      </w:r>
      <w:r w:rsidR="00086A9F">
        <w:rPr>
          <w:sz w:val="28"/>
          <w:szCs w:val="28"/>
        </w:rPr>
        <w:t xml:space="preserve">учителей – </w:t>
      </w:r>
      <w:r w:rsidRPr="00E0452A">
        <w:rPr>
          <w:sz w:val="28"/>
          <w:szCs w:val="28"/>
        </w:rPr>
        <w:t>предметников;</w:t>
      </w:r>
    </w:p>
    <w:p w:rsidR="00B96966" w:rsidRDefault="00B96966" w:rsidP="00086A9F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837EC2" w:rsidRPr="00E0452A">
        <w:rPr>
          <w:sz w:val="28"/>
          <w:szCs w:val="28"/>
        </w:rPr>
        <w:t>осуществление индивидуальной работы с выпускниками</w:t>
      </w:r>
      <w:r w:rsidR="00086A9F">
        <w:rPr>
          <w:sz w:val="28"/>
          <w:szCs w:val="28"/>
        </w:rPr>
        <w:t>, претендующими на высокие баллы ЕГЭ, а та</w:t>
      </w:r>
      <w:r w:rsidR="000C5D7E">
        <w:rPr>
          <w:sz w:val="28"/>
          <w:szCs w:val="28"/>
        </w:rPr>
        <w:t>к</w:t>
      </w:r>
      <w:r w:rsidR="00086A9F">
        <w:rPr>
          <w:sz w:val="28"/>
          <w:szCs w:val="28"/>
        </w:rPr>
        <w:t>же с учащимися, испытывающими трудности в освоении образовательной програ</w:t>
      </w:r>
      <w:r>
        <w:rPr>
          <w:sz w:val="28"/>
          <w:szCs w:val="28"/>
        </w:rPr>
        <w:t>ммы по тому или иному предмету;</w:t>
      </w:r>
    </w:p>
    <w:p w:rsidR="00837EC2" w:rsidRPr="00E0452A" w:rsidRDefault="00B96966" w:rsidP="00086A9F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позитивная практика проведения присутственных часов для консультирования учащихся, учителей, совместного консультирования учащихся и учителей</w:t>
      </w:r>
      <w:r w:rsidR="00B37A5C">
        <w:rPr>
          <w:sz w:val="28"/>
          <w:szCs w:val="28"/>
        </w:rPr>
        <w:t xml:space="preserve"> </w:t>
      </w:r>
      <w:r w:rsidR="00086A9F">
        <w:rPr>
          <w:sz w:val="28"/>
          <w:szCs w:val="28"/>
        </w:rPr>
        <w:t xml:space="preserve">учителями-методистами </w:t>
      </w:r>
      <w:r>
        <w:rPr>
          <w:sz w:val="28"/>
          <w:szCs w:val="28"/>
        </w:rPr>
        <w:t>на базе Управления образования</w:t>
      </w:r>
      <w:r w:rsidR="00837EC2" w:rsidRPr="00E0452A">
        <w:rPr>
          <w:sz w:val="28"/>
          <w:szCs w:val="28"/>
        </w:rPr>
        <w:t>;</w:t>
      </w:r>
    </w:p>
    <w:p w:rsidR="00B37A5C" w:rsidRDefault="00837EC2" w:rsidP="00B37A5C">
      <w:pPr>
        <w:pStyle w:val="a7"/>
        <w:ind w:firstLine="708"/>
        <w:jc w:val="both"/>
        <w:rPr>
          <w:sz w:val="28"/>
          <w:szCs w:val="28"/>
        </w:rPr>
      </w:pPr>
      <w:r w:rsidRPr="00E0452A">
        <w:rPr>
          <w:sz w:val="28"/>
          <w:szCs w:val="28"/>
        </w:rPr>
        <w:t>- оказание информационно-методической поддержки руководящим и педагогическим работникам образовательных организаций</w:t>
      </w:r>
      <w:r w:rsidR="00B37A5C">
        <w:rPr>
          <w:sz w:val="28"/>
          <w:szCs w:val="28"/>
        </w:rPr>
        <w:t xml:space="preserve"> в ходе работы постоянно действующего семинара заместителей руководителей общеобразовательных учреждений, муниципальных ассоциаций учителей-предметников.</w:t>
      </w:r>
    </w:p>
    <w:p w:rsidR="003C184C" w:rsidRDefault="001A7434" w:rsidP="003C184C">
      <w:pPr>
        <w:pStyle w:val="a7"/>
        <w:ind w:firstLine="708"/>
        <w:jc w:val="both"/>
        <w:rPr>
          <w:sz w:val="28"/>
          <w:szCs w:val="28"/>
        </w:rPr>
      </w:pPr>
      <w:r w:rsidRPr="003C184C">
        <w:rPr>
          <w:sz w:val="28"/>
          <w:szCs w:val="28"/>
        </w:rPr>
        <w:t>Н</w:t>
      </w:r>
      <w:r w:rsidR="00837EC2" w:rsidRPr="003C184C">
        <w:rPr>
          <w:sz w:val="28"/>
          <w:szCs w:val="28"/>
        </w:rPr>
        <w:t xml:space="preserve">а территории городского округа  проведено три этапа диагностических </w:t>
      </w:r>
      <w:r w:rsidRPr="003C184C">
        <w:rPr>
          <w:sz w:val="28"/>
          <w:szCs w:val="28"/>
        </w:rPr>
        <w:t xml:space="preserve">контрольных </w:t>
      </w:r>
      <w:r w:rsidR="00837EC2" w:rsidRPr="003C184C">
        <w:rPr>
          <w:sz w:val="28"/>
          <w:szCs w:val="28"/>
        </w:rPr>
        <w:t xml:space="preserve">работ: школьный, муниципальный, региональный (репетиционное тестирование) для учащихся 11 классов по русскому языку, физике, математике базового и профильного уровней.  </w:t>
      </w:r>
    </w:p>
    <w:p w:rsidR="00F44D3F" w:rsidRDefault="00837EC2" w:rsidP="003C184C">
      <w:pPr>
        <w:pStyle w:val="a7"/>
        <w:ind w:firstLine="708"/>
        <w:jc w:val="both"/>
        <w:rPr>
          <w:sz w:val="28"/>
          <w:szCs w:val="28"/>
        </w:rPr>
      </w:pPr>
      <w:r w:rsidRPr="003C184C">
        <w:rPr>
          <w:sz w:val="28"/>
          <w:szCs w:val="28"/>
        </w:rPr>
        <w:t xml:space="preserve">Проведение репетиционного тестирования позволило использовать </w:t>
      </w:r>
      <w:r w:rsidR="003C184C">
        <w:rPr>
          <w:sz w:val="28"/>
          <w:szCs w:val="28"/>
        </w:rPr>
        <w:t>полученную</w:t>
      </w:r>
      <w:r w:rsidRPr="003C184C">
        <w:rPr>
          <w:sz w:val="28"/>
          <w:szCs w:val="28"/>
        </w:rPr>
        <w:t xml:space="preserve"> информацию для анализа результатов выполнения заданий</w:t>
      </w:r>
      <w:r w:rsidR="00917114">
        <w:rPr>
          <w:sz w:val="28"/>
          <w:szCs w:val="28"/>
        </w:rPr>
        <w:t xml:space="preserve"> РТ</w:t>
      </w:r>
      <w:r w:rsidRPr="003C184C">
        <w:rPr>
          <w:sz w:val="28"/>
          <w:szCs w:val="28"/>
        </w:rPr>
        <w:t xml:space="preserve"> и выстраивания эффективного образовательного процесса на этапе подготовки к государственной итоговой аттестации, а также для оказания адресной помощи учащимся по устранению выявленных проблем на основе данных о структуре усвоения учебного материала. </w:t>
      </w:r>
    </w:p>
    <w:p w:rsidR="00906B2C" w:rsidRDefault="00837EC2" w:rsidP="00917114">
      <w:pPr>
        <w:pStyle w:val="a7"/>
        <w:ind w:firstLine="708"/>
        <w:jc w:val="both"/>
        <w:rPr>
          <w:color w:val="FF0000"/>
          <w:sz w:val="28"/>
          <w:szCs w:val="28"/>
        </w:rPr>
      </w:pPr>
      <w:r w:rsidRPr="003C184C">
        <w:rPr>
          <w:sz w:val="28"/>
          <w:szCs w:val="28"/>
        </w:rPr>
        <w:t xml:space="preserve">По итогам анализа </w:t>
      </w:r>
      <w:r w:rsidR="00917114">
        <w:rPr>
          <w:sz w:val="28"/>
          <w:szCs w:val="28"/>
        </w:rPr>
        <w:t>ДКР и РТ</w:t>
      </w:r>
      <w:r w:rsidRPr="003C184C">
        <w:rPr>
          <w:sz w:val="28"/>
          <w:szCs w:val="28"/>
        </w:rPr>
        <w:t xml:space="preserve"> проведены совещания с руководителями</w:t>
      </w:r>
      <w:r w:rsidR="00917114">
        <w:rPr>
          <w:sz w:val="28"/>
          <w:szCs w:val="28"/>
        </w:rPr>
        <w:t xml:space="preserve">, </w:t>
      </w:r>
      <w:r w:rsidRPr="003C184C">
        <w:rPr>
          <w:sz w:val="28"/>
          <w:szCs w:val="28"/>
        </w:rPr>
        <w:t xml:space="preserve"> </w:t>
      </w:r>
      <w:r w:rsidR="00917114">
        <w:rPr>
          <w:sz w:val="28"/>
          <w:szCs w:val="28"/>
        </w:rPr>
        <w:t xml:space="preserve">заместителями руководителя по УВР муниципальных общеобразовательных учреждений, </w:t>
      </w:r>
      <w:r w:rsidRPr="003C184C">
        <w:rPr>
          <w:sz w:val="28"/>
          <w:szCs w:val="28"/>
        </w:rPr>
        <w:t>семинары-совещания</w:t>
      </w:r>
      <w:r w:rsidR="00CB7FF1">
        <w:rPr>
          <w:sz w:val="28"/>
          <w:szCs w:val="28"/>
        </w:rPr>
        <w:t xml:space="preserve"> </w:t>
      </w:r>
      <w:r w:rsidRPr="003C184C">
        <w:rPr>
          <w:sz w:val="28"/>
          <w:szCs w:val="28"/>
        </w:rPr>
        <w:t>с</w:t>
      </w:r>
      <w:r w:rsidRPr="003C184C">
        <w:rPr>
          <w:color w:val="FF0000"/>
          <w:sz w:val="28"/>
          <w:szCs w:val="28"/>
        </w:rPr>
        <w:t xml:space="preserve"> </w:t>
      </w:r>
      <w:r w:rsidRPr="003C184C">
        <w:rPr>
          <w:sz w:val="28"/>
          <w:szCs w:val="28"/>
        </w:rPr>
        <w:t>ответственными за проведение государственной итоговой аттестации</w:t>
      </w:r>
      <w:r w:rsidR="00CB7FF1">
        <w:rPr>
          <w:sz w:val="28"/>
          <w:szCs w:val="28"/>
        </w:rPr>
        <w:t xml:space="preserve">, заседания муниципальных ассоциаций учителей-предметников, </w:t>
      </w:r>
      <w:r w:rsidR="00906B2C">
        <w:rPr>
          <w:sz w:val="28"/>
          <w:szCs w:val="28"/>
        </w:rPr>
        <w:t xml:space="preserve">с акцентом  на учителей, </w:t>
      </w:r>
      <w:r w:rsidRPr="003C184C">
        <w:rPr>
          <w:sz w:val="28"/>
          <w:szCs w:val="28"/>
        </w:rPr>
        <w:t>раб</w:t>
      </w:r>
      <w:r w:rsidR="00906B2C">
        <w:rPr>
          <w:sz w:val="28"/>
          <w:szCs w:val="28"/>
        </w:rPr>
        <w:t xml:space="preserve">отающих </w:t>
      </w:r>
      <w:r w:rsidRPr="003C184C">
        <w:rPr>
          <w:sz w:val="28"/>
          <w:szCs w:val="28"/>
        </w:rPr>
        <w:t>в выпускных классах.</w:t>
      </w:r>
      <w:r w:rsidRPr="003C184C">
        <w:rPr>
          <w:color w:val="FF0000"/>
          <w:sz w:val="28"/>
          <w:szCs w:val="28"/>
        </w:rPr>
        <w:t xml:space="preserve"> </w:t>
      </w:r>
    </w:p>
    <w:p w:rsidR="00837EC2" w:rsidRPr="003C184C" w:rsidRDefault="00837EC2" w:rsidP="00917114">
      <w:pPr>
        <w:pStyle w:val="a7"/>
        <w:ind w:firstLine="708"/>
        <w:jc w:val="both"/>
        <w:rPr>
          <w:sz w:val="28"/>
          <w:szCs w:val="28"/>
        </w:rPr>
      </w:pPr>
      <w:r w:rsidRPr="003C184C">
        <w:rPr>
          <w:sz w:val="28"/>
          <w:szCs w:val="28"/>
        </w:rPr>
        <w:t xml:space="preserve">Во всех образовательных организациях </w:t>
      </w:r>
      <w:r w:rsidR="00906B2C">
        <w:rPr>
          <w:sz w:val="28"/>
          <w:szCs w:val="28"/>
        </w:rPr>
        <w:t xml:space="preserve">были </w:t>
      </w:r>
      <w:r w:rsidRPr="003C184C">
        <w:rPr>
          <w:sz w:val="28"/>
          <w:szCs w:val="28"/>
        </w:rPr>
        <w:t xml:space="preserve">сформированы планы по подготовке к государственной итоговой аттестации, </w:t>
      </w:r>
      <w:r w:rsidR="00F44D3F" w:rsidRPr="003C184C">
        <w:rPr>
          <w:sz w:val="28"/>
          <w:szCs w:val="28"/>
        </w:rPr>
        <w:t xml:space="preserve">планы </w:t>
      </w:r>
      <w:r w:rsidRPr="003C184C">
        <w:rPr>
          <w:sz w:val="28"/>
          <w:szCs w:val="28"/>
        </w:rPr>
        <w:t xml:space="preserve">индивидуальной работы с </w:t>
      </w:r>
      <w:r w:rsidR="00F44D3F" w:rsidRPr="003C184C">
        <w:rPr>
          <w:sz w:val="28"/>
          <w:szCs w:val="28"/>
        </w:rPr>
        <w:t>учащимися</w:t>
      </w:r>
      <w:r w:rsidRPr="003C184C">
        <w:rPr>
          <w:sz w:val="28"/>
          <w:szCs w:val="28"/>
        </w:rPr>
        <w:t>, внесены корректи</w:t>
      </w:r>
      <w:r w:rsidR="00F44D3F" w:rsidRPr="003C184C">
        <w:rPr>
          <w:sz w:val="28"/>
          <w:szCs w:val="28"/>
        </w:rPr>
        <w:t>вы</w:t>
      </w:r>
      <w:r w:rsidRPr="003C184C">
        <w:rPr>
          <w:sz w:val="28"/>
          <w:szCs w:val="28"/>
        </w:rPr>
        <w:t xml:space="preserve"> в </w:t>
      </w:r>
      <w:r w:rsidR="00F44D3F" w:rsidRPr="003C184C">
        <w:rPr>
          <w:sz w:val="28"/>
          <w:szCs w:val="28"/>
        </w:rPr>
        <w:t xml:space="preserve">рабочие программы педагогов, в </w:t>
      </w:r>
      <w:r w:rsidRPr="003C184C">
        <w:rPr>
          <w:sz w:val="28"/>
          <w:szCs w:val="28"/>
        </w:rPr>
        <w:t>образовательные программы</w:t>
      </w:r>
      <w:r w:rsidR="00F44D3F" w:rsidRPr="003C184C">
        <w:rPr>
          <w:sz w:val="28"/>
          <w:szCs w:val="28"/>
        </w:rPr>
        <w:t xml:space="preserve"> школ</w:t>
      </w:r>
      <w:r w:rsidRPr="003C184C">
        <w:rPr>
          <w:sz w:val="28"/>
          <w:szCs w:val="28"/>
        </w:rPr>
        <w:t>.</w:t>
      </w:r>
    </w:p>
    <w:p w:rsidR="000B15C7" w:rsidRDefault="000B15C7" w:rsidP="00906B2C">
      <w:pPr>
        <w:pStyle w:val="a7"/>
        <w:ind w:firstLine="708"/>
        <w:jc w:val="both"/>
        <w:rPr>
          <w:sz w:val="28"/>
          <w:szCs w:val="28"/>
        </w:rPr>
      </w:pPr>
    </w:p>
    <w:p w:rsidR="00837EC2" w:rsidRDefault="00837EC2" w:rsidP="00906B2C">
      <w:pPr>
        <w:pStyle w:val="a7"/>
        <w:ind w:firstLine="708"/>
        <w:jc w:val="both"/>
        <w:rPr>
          <w:sz w:val="28"/>
          <w:szCs w:val="28"/>
        </w:rPr>
      </w:pPr>
      <w:r w:rsidRPr="003C184C">
        <w:rPr>
          <w:sz w:val="28"/>
          <w:szCs w:val="28"/>
        </w:rPr>
        <w:t xml:space="preserve">Направлениями дальнейшей работы по повышению качества общего образования </w:t>
      </w:r>
      <w:r w:rsidR="00906B2C">
        <w:rPr>
          <w:sz w:val="28"/>
          <w:szCs w:val="28"/>
        </w:rPr>
        <w:t xml:space="preserve">в 2016-2017 учебном году </w:t>
      </w:r>
      <w:r w:rsidRPr="003C184C">
        <w:rPr>
          <w:sz w:val="28"/>
          <w:szCs w:val="28"/>
        </w:rPr>
        <w:t>будут являться:</w:t>
      </w:r>
    </w:p>
    <w:p w:rsidR="000B15C7" w:rsidRDefault="000B15C7" w:rsidP="00906B2C">
      <w:pPr>
        <w:pStyle w:val="a7"/>
        <w:ind w:firstLine="708"/>
        <w:jc w:val="both"/>
        <w:rPr>
          <w:sz w:val="28"/>
          <w:szCs w:val="28"/>
        </w:rPr>
      </w:pPr>
    </w:p>
    <w:p w:rsidR="000B15C7" w:rsidRPr="00FA40B3" w:rsidRDefault="000B15C7" w:rsidP="00906B2C">
      <w:pPr>
        <w:pStyle w:val="a7"/>
        <w:ind w:firstLine="708"/>
        <w:jc w:val="both"/>
        <w:rPr>
          <w:b/>
          <w:sz w:val="28"/>
          <w:szCs w:val="28"/>
        </w:rPr>
      </w:pPr>
      <w:r w:rsidRPr="00FA40B3">
        <w:rPr>
          <w:b/>
          <w:sz w:val="28"/>
          <w:szCs w:val="28"/>
        </w:rPr>
        <w:t>Слайд 1</w:t>
      </w:r>
      <w:r w:rsidR="00243F2B">
        <w:rPr>
          <w:b/>
          <w:sz w:val="28"/>
          <w:szCs w:val="28"/>
        </w:rPr>
        <w:t>7</w:t>
      </w:r>
      <w:r w:rsidRPr="00FA40B3">
        <w:rPr>
          <w:b/>
          <w:sz w:val="28"/>
          <w:szCs w:val="28"/>
        </w:rPr>
        <w:t>.</w:t>
      </w:r>
    </w:p>
    <w:p w:rsidR="000B15C7" w:rsidRPr="003C184C" w:rsidRDefault="000B15C7" w:rsidP="00906B2C">
      <w:pPr>
        <w:pStyle w:val="a7"/>
        <w:ind w:firstLine="708"/>
        <w:jc w:val="both"/>
        <w:rPr>
          <w:sz w:val="28"/>
          <w:szCs w:val="28"/>
        </w:rPr>
      </w:pPr>
    </w:p>
    <w:p w:rsidR="00837EC2" w:rsidRPr="003C184C" w:rsidRDefault="00837EC2" w:rsidP="00906B2C">
      <w:pPr>
        <w:pStyle w:val="a7"/>
        <w:ind w:firstLine="708"/>
        <w:jc w:val="both"/>
        <w:rPr>
          <w:sz w:val="28"/>
          <w:szCs w:val="28"/>
        </w:rPr>
      </w:pPr>
      <w:r w:rsidRPr="003C184C">
        <w:rPr>
          <w:sz w:val="28"/>
          <w:szCs w:val="28"/>
        </w:rPr>
        <w:t xml:space="preserve">- повышение квалификации </w:t>
      </w:r>
      <w:r w:rsidR="001A7434" w:rsidRPr="003C184C">
        <w:rPr>
          <w:sz w:val="28"/>
          <w:szCs w:val="28"/>
        </w:rPr>
        <w:t xml:space="preserve">учителей–предметников </w:t>
      </w:r>
      <w:r w:rsidRPr="003C184C">
        <w:rPr>
          <w:sz w:val="28"/>
          <w:szCs w:val="28"/>
        </w:rPr>
        <w:t xml:space="preserve">с целью преодоления профессиональных дефицитов и повышения качества обучения школьников (освоение современных технологий, форм урочной и внеурочной деятельности); </w:t>
      </w:r>
    </w:p>
    <w:p w:rsidR="00837EC2" w:rsidRPr="003C184C" w:rsidRDefault="00837EC2" w:rsidP="00906B2C">
      <w:pPr>
        <w:pStyle w:val="a7"/>
        <w:ind w:firstLine="708"/>
        <w:jc w:val="both"/>
        <w:rPr>
          <w:sz w:val="28"/>
          <w:szCs w:val="28"/>
        </w:rPr>
      </w:pPr>
      <w:r w:rsidRPr="003C184C">
        <w:rPr>
          <w:sz w:val="28"/>
          <w:szCs w:val="28"/>
        </w:rPr>
        <w:lastRenderedPageBreak/>
        <w:t>- совершенствование технологии организации мониторинга развития профессиональной компетентности педагога в межаттестационный период</w:t>
      </w:r>
      <w:r w:rsidR="001A7434" w:rsidRPr="003C184C">
        <w:rPr>
          <w:sz w:val="28"/>
          <w:szCs w:val="28"/>
        </w:rPr>
        <w:t>, в период введения Пр</w:t>
      </w:r>
      <w:r w:rsidR="004653B5">
        <w:rPr>
          <w:sz w:val="28"/>
          <w:szCs w:val="28"/>
        </w:rPr>
        <w:t>о</w:t>
      </w:r>
      <w:r w:rsidR="001A7434" w:rsidRPr="003C184C">
        <w:rPr>
          <w:sz w:val="28"/>
          <w:szCs w:val="28"/>
        </w:rPr>
        <w:t>фессионального стандарта педагога с 1 января 2017 года</w:t>
      </w:r>
      <w:r w:rsidRPr="003C184C">
        <w:rPr>
          <w:sz w:val="28"/>
          <w:szCs w:val="28"/>
        </w:rPr>
        <w:t>;</w:t>
      </w:r>
    </w:p>
    <w:p w:rsidR="00837EC2" w:rsidRPr="003C184C" w:rsidRDefault="00837EC2" w:rsidP="00906B2C">
      <w:pPr>
        <w:pStyle w:val="a7"/>
        <w:ind w:firstLine="708"/>
        <w:jc w:val="both"/>
        <w:rPr>
          <w:sz w:val="28"/>
          <w:szCs w:val="28"/>
        </w:rPr>
      </w:pPr>
      <w:r w:rsidRPr="003C184C">
        <w:rPr>
          <w:sz w:val="28"/>
          <w:szCs w:val="28"/>
        </w:rPr>
        <w:t xml:space="preserve">- мониторинг качества </w:t>
      </w:r>
      <w:r w:rsidR="003C184C" w:rsidRPr="003C184C">
        <w:rPr>
          <w:sz w:val="28"/>
          <w:szCs w:val="28"/>
        </w:rPr>
        <w:t xml:space="preserve">образовательной деятельности в ходе диагностических мероприятий </w:t>
      </w:r>
      <w:r w:rsidRPr="003C184C">
        <w:rPr>
          <w:sz w:val="28"/>
          <w:szCs w:val="28"/>
        </w:rPr>
        <w:t xml:space="preserve">по предметам </w:t>
      </w:r>
      <w:r w:rsidR="00E81C50">
        <w:rPr>
          <w:sz w:val="28"/>
          <w:szCs w:val="28"/>
        </w:rPr>
        <w:t xml:space="preserve">ЕГЭ </w:t>
      </w:r>
      <w:r w:rsidRPr="003C184C">
        <w:rPr>
          <w:sz w:val="28"/>
          <w:szCs w:val="28"/>
        </w:rPr>
        <w:t>на региональном, муниципальном и школьном уровнях;</w:t>
      </w:r>
    </w:p>
    <w:p w:rsidR="00837EC2" w:rsidRPr="003C184C" w:rsidRDefault="00837EC2" w:rsidP="00E81C50">
      <w:pPr>
        <w:pStyle w:val="a7"/>
        <w:ind w:firstLine="708"/>
        <w:jc w:val="both"/>
        <w:rPr>
          <w:sz w:val="28"/>
          <w:szCs w:val="28"/>
        </w:rPr>
      </w:pPr>
      <w:r w:rsidRPr="003C184C">
        <w:rPr>
          <w:sz w:val="28"/>
          <w:szCs w:val="28"/>
        </w:rPr>
        <w:t>- выстраивание объективной системы оценки учебных достижений обучающихся при проведении мониторинга качества образования на муниципальном уровне, промежуточной аттестации в образовательных организациях;</w:t>
      </w:r>
    </w:p>
    <w:p w:rsidR="00837EC2" w:rsidRPr="003C184C" w:rsidRDefault="00837EC2" w:rsidP="00E81C50">
      <w:pPr>
        <w:pStyle w:val="a7"/>
        <w:ind w:firstLine="708"/>
        <w:jc w:val="both"/>
        <w:rPr>
          <w:sz w:val="28"/>
          <w:szCs w:val="28"/>
        </w:rPr>
      </w:pPr>
      <w:r w:rsidRPr="003C184C">
        <w:rPr>
          <w:sz w:val="28"/>
          <w:szCs w:val="28"/>
        </w:rPr>
        <w:t>- проектирование системы методической работы и повышения квалификации педагогов образовательных организаций на основе результатов мониторинговых и оценочных процедур.</w:t>
      </w:r>
    </w:p>
    <w:p w:rsidR="00837EC2" w:rsidRDefault="00837EC2"/>
    <w:p w:rsidR="00D518B4" w:rsidRPr="00FA40B3" w:rsidRDefault="00FA40B3" w:rsidP="00B87A88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eastAsia="en-US"/>
        </w:rPr>
      </w:pPr>
      <w:r w:rsidRPr="00FA40B3">
        <w:rPr>
          <w:b/>
          <w:sz w:val="28"/>
          <w:szCs w:val="28"/>
          <w:lang w:eastAsia="en-US"/>
        </w:rPr>
        <w:t>Слайд 1</w:t>
      </w:r>
      <w:r w:rsidR="00243F2B">
        <w:rPr>
          <w:b/>
          <w:sz w:val="28"/>
          <w:szCs w:val="28"/>
          <w:lang w:eastAsia="en-US"/>
        </w:rPr>
        <w:t>8</w:t>
      </w:r>
      <w:r w:rsidRPr="00FA40B3">
        <w:rPr>
          <w:b/>
          <w:sz w:val="28"/>
          <w:szCs w:val="28"/>
          <w:lang w:eastAsia="en-US"/>
        </w:rPr>
        <w:t>.</w:t>
      </w:r>
    </w:p>
    <w:p w:rsidR="00AF14DB" w:rsidRPr="00FA40B3" w:rsidRDefault="00AF14DB" w:rsidP="00FA40B3">
      <w:pPr>
        <w:jc w:val="center"/>
        <w:rPr>
          <w:sz w:val="32"/>
          <w:szCs w:val="32"/>
        </w:rPr>
      </w:pPr>
      <w:r w:rsidRPr="00FA40B3">
        <w:rPr>
          <w:sz w:val="32"/>
          <w:szCs w:val="32"/>
        </w:rPr>
        <w:t>До ЕГЭ 2017 осталось 257</w:t>
      </w:r>
      <w:r w:rsidR="00CE5D45">
        <w:rPr>
          <w:sz w:val="32"/>
          <w:szCs w:val="32"/>
        </w:rPr>
        <w:t xml:space="preserve"> дней</w:t>
      </w:r>
      <w:r w:rsidR="00651618">
        <w:rPr>
          <w:sz w:val="32"/>
          <w:szCs w:val="32"/>
        </w:rPr>
        <w:t>!</w:t>
      </w:r>
    </w:p>
    <w:p w:rsidR="00CB2126" w:rsidRDefault="00CB2126" w:rsidP="00CB2126">
      <w:pPr>
        <w:pStyle w:val="a4"/>
        <w:jc w:val="both"/>
        <w:rPr>
          <w:b w:val="0"/>
          <w:i w:val="0"/>
          <w:iCs w:val="0"/>
        </w:rPr>
      </w:pPr>
      <w:bookmarkStart w:id="3" w:name="_GoBack"/>
      <w:bookmarkEnd w:id="3"/>
    </w:p>
    <w:p w:rsidR="007B6F79" w:rsidRDefault="007B6F79" w:rsidP="007B6F79">
      <w:pPr>
        <w:pStyle w:val="a7"/>
        <w:ind w:firstLine="540"/>
        <w:jc w:val="both"/>
        <w:rPr>
          <w:sz w:val="28"/>
          <w:szCs w:val="28"/>
        </w:rPr>
      </w:pPr>
    </w:p>
    <w:p w:rsidR="007B6F79" w:rsidRDefault="007B6F79" w:rsidP="007B6F79">
      <w:pPr>
        <w:pStyle w:val="a7"/>
        <w:ind w:firstLine="540"/>
        <w:jc w:val="both"/>
        <w:rPr>
          <w:sz w:val="28"/>
          <w:szCs w:val="28"/>
        </w:rPr>
      </w:pPr>
      <w:r w:rsidRPr="007B6F79">
        <w:rPr>
          <w:sz w:val="28"/>
          <w:szCs w:val="28"/>
        </w:rPr>
        <w:t>К государственной итоговой аттестации из 458 учащихся 9 классов допущено 445 учащихся. Выпускники средних</w:t>
      </w:r>
      <w:r w:rsidR="00DE01C7">
        <w:rPr>
          <w:sz w:val="28"/>
          <w:szCs w:val="28"/>
        </w:rPr>
        <w:t xml:space="preserve"> и основных </w:t>
      </w:r>
      <w:r w:rsidRPr="007B6F79">
        <w:rPr>
          <w:sz w:val="28"/>
          <w:szCs w:val="28"/>
        </w:rPr>
        <w:t>школ (8 чел.) оставлены на повторный курс обучения, 5 учащихся Вечерней школы отчислено по личному заявлению по достижению 18 лет</w:t>
      </w:r>
      <w:r>
        <w:rPr>
          <w:sz w:val="28"/>
          <w:szCs w:val="28"/>
        </w:rPr>
        <w:t>.</w:t>
      </w:r>
    </w:p>
    <w:p w:rsidR="00DE01C7" w:rsidRDefault="00DE01C7" w:rsidP="007B6F79">
      <w:pPr>
        <w:pStyle w:val="a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 программы основного общего образования кроме средних школ реализуют две основные общеобразовательные школы № 11 в селе Филатовское и № 9 – в селе Рудянское.</w:t>
      </w:r>
    </w:p>
    <w:p w:rsidR="00DE01C7" w:rsidRPr="007B6F79" w:rsidRDefault="00DE01C7" w:rsidP="007B6F79">
      <w:pPr>
        <w:pStyle w:val="a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итогам независимой оценки качества образования эти школы занимают следующие места в рейтинге:</w:t>
      </w:r>
    </w:p>
    <w:p w:rsidR="00DE01C7" w:rsidRDefault="00DE01C7" w:rsidP="00DE01C7">
      <w:pPr>
        <w:pStyle w:val="1"/>
        <w:rPr>
          <w:sz w:val="28"/>
          <w:szCs w:val="28"/>
        </w:rPr>
      </w:pPr>
    </w:p>
    <w:p w:rsidR="00DE01C7" w:rsidRDefault="00DE01C7" w:rsidP="00DE01C7">
      <w:pPr>
        <w:pStyle w:val="1"/>
        <w:rPr>
          <w:sz w:val="28"/>
          <w:szCs w:val="28"/>
        </w:rPr>
      </w:pPr>
      <w:r>
        <w:rPr>
          <w:sz w:val="28"/>
          <w:szCs w:val="28"/>
        </w:rPr>
        <w:t>Слайд 20.</w:t>
      </w:r>
    </w:p>
    <w:p w:rsidR="00DE01C7" w:rsidRDefault="00DE01C7" w:rsidP="00DE01C7">
      <w:pPr>
        <w:pStyle w:val="1"/>
        <w:jc w:val="center"/>
        <w:rPr>
          <w:sz w:val="28"/>
          <w:szCs w:val="28"/>
        </w:rPr>
      </w:pPr>
    </w:p>
    <w:p w:rsidR="00DE01C7" w:rsidRPr="00D618BC" w:rsidRDefault="00DE01C7" w:rsidP="00DE01C7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Место основных общеобразовательных школ в Сводной</w:t>
      </w:r>
      <w:r w:rsidRPr="00D618BC">
        <w:rPr>
          <w:sz w:val="28"/>
          <w:szCs w:val="28"/>
        </w:rPr>
        <w:t xml:space="preserve"> таблиц</w:t>
      </w:r>
      <w:r>
        <w:rPr>
          <w:sz w:val="28"/>
          <w:szCs w:val="28"/>
        </w:rPr>
        <w:t>е</w:t>
      </w:r>
      <w:r w:rsidRPr="00D618BC">
        <w:rPr>
          <w:sz w:val="28"/>
          <w:szCs w:val="28"/>
        </w:rPr>
        <w:t xml:space="preserve"> интегрального рейтинга общеобразовательных организаций Свердловской области, реализующих образовательные программы начального, основного общего образования </w:t>
      </w:r>
    </w:p>
    <w:p w:rsidR="00DE01C7" w:rsidRDefault="00DE01C7" w:rsidP="00DE01C7">
      <w:pPr>
        <w:pStyle w:val="1"/>
        <w:jc w:val="center"/>
        <w:rPr>
          <w:b w:val="0"/>
          <w:sz w:val="32"/>
          <w:szCs w:val="32"/>
        </w:rPr>
      </w:pPr>
      <w:r w:rsidRPr="00E9585D">
        <w:rPr>
          <w:b w:val="0"/>
          <w:sz w:val="32"/>
          <w:szCs w:val="32"/>
        </w:rPr>
        <w:t>(из 75 образовательных организаций Свердловской области)</w:t>
      </w:r>
    </w:p>
    <w:p w:rsidR="00DE01C7" w:rsidRDefault="00DE01C7" w:rsidP="00DE01C7"/>
    <w:p w:rsidR="00DE01C7" w:rsidRPr="00B25262" w:rsidRDefault="00DE01C7" w:rsidP="00DE01C7">
      <w:pPr>
        <w:rPr>
          <w:b/>
          <w:sz w:val="28"/>
          <w:szCs w:val="28"/>
        </w:rPr>
      </w:pPr>
      <w:r w:rsidRPr="00B25262"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>19</w:t>
      </w:r>
      <w:r w:rsidRPr="00B25262">
        <w:rPr>
          <w:b/>
          <w:sz w:val="28"/>
          <w:szCs w:val="28"/>
        </w:rPr>
        <w:t>.</w:t>
      </w:r>
    </w:p>
    <w:p w:rsidR="00DE01C7" w:rsidRPr="00D618BC" w:rsidRDefault="00DE01C7" w:rsidP="00DE01C7">
      <w:pPr>
        <w:rPr>
          <w:rFonts w:eastAsiaTheme="majorEastAsia"/>
          <w:b/>
          <w:bCs/>
          <w:sz w:val="16"/>
          <w:szCs w:val="16"/>
        </w:rPr>
      </w:pPr>
    </w:p>
    <w:tbl>
      <w:tblPr>
        <w:tblW w:w="4875" w:type="pct"/>
        <w:tblLayout w:type="fixed"/>
        <w:tblLook w:val="04A0" w:firstRow="1" w:lastRow="0" w:firstColumn="1" w:lastColumn="0" w:noHBand="0" w:noVBand="1"/>
      </w:tblPr>
      <w:tblGrid>
        <w:gridCol w:w="304"/>
        <w:gridCol w:w="8"/>
        <w:gridCol w:w="2350"/>
        <w:gridCol w:w="3683"/>
        <w:gridCol w:w="1631"/>
        <w:gridCol w:w="1631"/>
      </w:tblGrid>
      <w:tr w:rsidR="00DE01C7" w:rsidRPr="007663EA" w:rsidTr="00390498">
        <w:trPr>
          <w:trHeight w:val="783"/>
          <w:tblHeader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1C7" w:rsidRPr="007663EA" w:rsidRDefault="00DE01C7" w:rsidP="00390498">
            <w:pPr>
              <w:jc w:val="center"/>
              <w:rPr>
                <w:color w:val="000000"/>
              </w:rPr>
            </w:pPr>
            <w:r w:rsidRPr="007663EA">
              <w:rPr>
                <w:color w:val="000000"/>
              </w:rPr>
              <w:t>№</w:t>
            </w:r>
          </w:p>
        </w:tc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E01C7" w:rsidRPr="007663EA" w:rsidRDefault="00DE01C7" w:rsidP="00390498">
            <w:pPr>
              <w:jc w:val="center"/>
              <w:rPr>
                <w:color w:val="000000"/>
              </w:rPr>
            </w:pPr>
            <w:r w:rsidRPr="007663E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19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1C7" w:rsidRPr="007663EA" w:rsidRDefault="00DE01C7" w:rsidP="00390498">
            <w:pPr>
              <w:jc w:val="center"/>
              <w:rPr>
                <w:color w:val="000000"/>
              </w:rPr>
            </w:pPr>
            <w:r w:rsidRPr="007663EA">
              <w:rPr>
                <w:color w:val="000000"/>
              </w:rPr>
              <w:t>Муниципальное образование</w:t>
            </w:r>
          </w:p>
          <w:p w:rsidR="00DE01C7" w:rsidRPr="007663EA" w:rsidRDefault="00DE01C7" w:rsidP="00390498">
            <w:pPr>
              <w:jc w:val="center"/>
              <w:rPr>
                <w:color w:val="000000"/>
              </w:rPr>
            </w:pPr>
          </w:p>
        </w:tc>
        <w:tc>
          <w:tcPr>
            <w:tcW w:w="1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C7" w:rsidRPr="007663EA" w:rsidRDefault="00DE01C7" w:rsidP="00390498">
            <w:pPr>
              <w:jc w:val="center"/>
              <w:rPr>
                <w:b/>
                <w:color w:val="000000"/>
              </w:rPr>
            </w:pPr>
            <w:r w:rsidRPr="007663EA">
              <w:rPr>
                <w:b/>
                <w:color w:val="000000"/>
              </w:rPr>
              <w:t>Интегральный рейтинг</w:t>
            </w:r>
          </w:p>
        </w:tc>
      </w:tr>
      <w:tr w:rsidR="00DE01C7" w:rsidRPr="007663EA" w:rsidTr="00390498">
        <w:trPr>
          <w:trHeight w:val="190"/>
          <w:tblHeader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1C7" w:rsidRPr="007663EA" w:rsidRDefault="00DE01C7" w:rsidP="00390498">
            <w:pPr>
              <w:jc w:val="center"/>
              <w:rPr>
                <w:color w:val="000000"/>
              </w:rPr>
            </w:pPr>
          </w:p>
        </w:tc>
        <w:tc>
          <w:tcPr>
            <w:tcW w:w="1227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E01C7" w:rsidRPr="007663EA" w:rsidRDefault="00DE01C7" w:rsidP="00390498">
            <w:pPr>
              <w:jc w:val="center"/>
              <w:rPr>
                <w:color w:val="000000"/>
              </w:rPr>
            </w:pPr>
          </w:p>
        </w:tc>
        <w:tc>
          <w:tcPr>
            <w:tcW w:w="1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1C7" w:rsidRPr="007663EA" w:rsidRDefault="00DE01C7" w:rsidP="00390498">
            <w:pPr>
              <w:jc w:val="center"/>
              <w:rPr>
                <w:color w:val="000000"/>
              </w:rPr>
            </w:pPr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C7" w:rsidRPr="007663EA" w:rsidRDefault="00DE01C7" w:rsidP="00390498">
            <w:pPr>
              <w:jc w:val="center"/>
              <w:rPr>
                <w:color w:val="000000"/>
              </w:rPr>
            </w:pPr>
            <w:r w:rsidRPr="007663EA">
              <w:rPr>
                <w:color w:val="000000"/>
              </w:rPr>
              <w:t>Значение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C7" w:rsidRPr="007663EA" w:rsidRDefault="00DE01C7" w:rsidP="00390498">
            <w:pPr>
              <w:jc w:val="center"/>
              <w:rPr>
                <w:b/>
                <w:color w:val="000000"/>
              </w:rPr>
            </w:pPr>
            <w:r w:rsidRPr="007663EA">
              <w:rPr>
                <w:b/>
                <w:color w:val="000000"/>
              </w:rPr>
              <w:t>Место</w:t>
            </w:r>
          </w:p>
        </w:tc>
      </w:tr>
      <w:tr w:rsidR="00DE01C7" w:rsidRPr="007663EA" w:rsidTr="00390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tblHeader/>
        </w:trPr>
        <w:tc>
          <w:tcPr>
            <w:tcW w:w="162" w:type="pct"/>
            <w:gridSpan w:val="2"/>
            <w:shd w:val="clear" w:color="auto" w:fill="auto"/>
            <w:noWrap/>
            <w:hideMark/>
          </w:tcPr>
          <w:p w:rsidR="00DE01C7" w:rsidRPr="007663EA" w:rsidRDefault="00DE01C7" w:rsidP="00390498">
            <w:pPr>
              <w:pStyle w:val="a9"/>
              <w:widowControl w:val="0"/>
              <w:suppressAutoHyphens/>
              <w:ind w:left="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7663EA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3" w:type="pct"/>
            <w:shd w:val="clear" w:color="auto" w:fill="auto"/>
            <w:vAlign w:val="center"/>
          </w:tcPr>
          <w:p w:rsidR="00DE01C7" w:rsidRPr="007663EA" w:rsidRDefault="00DE01C7" w:rsidP="00390498">
            <w:pPr>
              <w:jc w:val="center"/>
              <w:rPr>
                <w:b/>
                <w:lang w:val="en-US"/>
              </w:rPr>
            </w:pPr>
            <w:r w:rsidRPr="007663EA">
              <w:rPr>
                <w:b/>
                <w:lang w:val="en-US"/>
              </w:rPr>
              <w:t>2</w:t>
            </w:r>
          </w:p>
        </w:tc>
        <w:tc>
          <w:tcPr>
            <w:tcW w:w="1917" w:type="pct"/>
            <w:shd w:val="clear" w:color="auto" w:fill="auto"/>
            <w:vAlign w:val="center"/>
            <w:hideMark/>
          </w:tcPr>
          <w:p w:rsidR="00DE01C7" w:rsidRPr="007663EA" w:rsidRDefault="00DE01C7" w:rsidP="00390498">
            <w:pPr>
              <w:jc w:val="center"/>
              <w:rPr>
                <w:b/>
                <w:lang w:val="en-US"/>
              </w:rPr>
            </w:pPr>
            <w:r w:rsidRPr="007663EA">
              <w:rPr>
                <w:b/>
                <w:lang w:val="en-US"/>
              </w:rPr>
              <w:t>3</w:t>
            </w:r>
          </w:p>
        </w:tc>
        <w:tc>
          <w:tcPr>
            <w:tcW w:w="849" w:type="pct"/>
            <w:shd w:val="clear" w:color="auto" w:fill="auto"/>
            <w:noWrap/>
            <w:hideMark/>
          </w:tcPr>
          <w:p w:rsidR="00DE01C7" w:rsidRPr="007663EA" w:rsidRDefault="00DE01C7" w:rsidP="00390498">
            <w:pPr>
              <w:jc w:val="center"/>
              <w:rPr>
                <w:b/>
                <w:color w:val="000000"/>
              </w:rPr>
            </w:pPr>
            <w:r w:rsidRPr="007663EA">
              <w:rPr>
                <w:b/>
                <w:color w:val="000000"/>
              </w:rPr>
              <w:t>4</w:t>
            </w:r>
          </w:p>
        </w:tc>
        <w:tc>
          <w:tcPr>
            <w:tcW w:w="849" w:type="pct"/>
            <w:shd w:val="clear" w:color="auto" w:fill="auto"/>
            <w:noWrap/>
            <w:hideMark/>
          </w:tcPr>
          <w:p w:rsidR="00DE01C7" w:rsidRPr="007663EA" w:rsidRDefault="00DE01C7" w:rsidP="00390498">
            <w:pPr>
              <w:jc w:val="center"/>
              <w:rPr>
                <w:b/>
                <w:bCs/>
                <w:color w:val="000000"/>
              </w:rPr>
            </w:pPr>
            <w:r w:rsidRPr="007663EA">
              <w:rPr>
                <w:b/>
                <w:bCs/>
                <w:color w:val="000000"/>
              </w:rPr>
              <w:t>5</w:t>
            </w:r>
          </w:p>
        </w:tc>
      </w:tr>
      <w:tr w:rsidR="00DE01C7" w:rsidRPr="007663EA" w:rsidTr="00390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62" w:type="pct"/>
            <w:gridSpan w:val="2"/>
            <w:shd w:val="clear" w:color="auto" w:fill="auto"/>
            <w:noWrap/>
          </w:tcPr>
          <w:p w:rsidR="00DE01C7" w:rsidRPr="007663EA" w:rsidRDefault="00DE01C7" w:rsidP="00390498">
            <w:pPr>
              <w:pStyle w:val="a9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C7" w:rsidRPr="007663EA" w:rsidRDefault="00DE01C7" w:rsidP="00390498">
            <w:pPr>
              <w:rPr>
                <w:color w:val="000000"/>
              </w:rPr>
            </w:pPr>
            <w:r w:rsidRPr="007663EA">
              <w:rPr>
                <w:color w:val="000000"/>
              </w:rPr>
              <w:t>МБОУ ООШ №11</w:t>
            </w:r>
          </w:p>
        </w:tc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01C7" w:rsidRPr="007663EA" w:rsidRDefault="00DE01C7" w:rsidP="00390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Городской округ Сухой Л</w:t>
            </w:r>
            <w:r w:rsidRPr="007663EA">
              <w:rPr>
                <w:color w:val="000000"/>
              </w:rPr>
              <w:t>ог</w:t>
            </w:r>
          </w:p>
        </w:tc>
        <w:tc>
          <w:tcPr>
            <w:tcW w:w="849" w:type="pct"/>
            <w:shd w:val="clear" w:color="auto" w:fill="auto"/>
            <w:noWrap/>
            <w:vAlign w:val="center"/>
          </w:tcPr>
          <w:p w:rsidR="00DE01C7" w:rsidRPr="007663EA" w:rsidRDefault="00DE01C7" w:rsidP="00390498">
            <w:pPr>
              <w:jc w:val="center"/>
              <w:rPr>
                <w:color w:val="000000"/>
              </w:rPr>
            </w:pPr>
            <w:r w:rsidRPr="007663EA">
              <w:rPr>
                <w:color w:val="000000"/>
              </w:rPr>
              <w:t>0,28944563</w:t>
            </w:r>
          </w:p>
        </w:tc>
        <w:tc>
          <w:tcPr>
            <w:tcW w:w="849" w:type="pct"/>
            <w:shd w:val="clear" w:color="auto" w:fill="auto"/>
            <w:noWrap/>
            <w:vAlign w:val="center"/>
          </w:tcPr>
          <w:p w:rsidR="00DE01C7" w:rsidRPr="007663EA" w:rsidRDefault="00DE01C7" w:rsidP="00390498">
            <w:pPr>
              <w:jc w:val="center"/>
              <w:rPr>
                <w:b/>
                <w:color w:val="000000"/>
              </w:rPr>
            </w:pPr>
            <w:r w:rsidRPr="007663EA">
              <w:rPr>
                <w:b/>
                <w:color w:val="000000"/>
              </w:rPr>
              <w:t>30</w:t>
            </w:r>
          </w:p>
        </w:tc>
      </w:tr>
      <w:tr w:rsidR="00DE01C7" w:rsidRPr="007663EA" w:rsidTr="00390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162" w:type="pct"/>
            <w:gridSpan w:val="2"/>
            <w:shd w:val="clear" w:color="auto" w:fill="auto"/>
            <w:noWrap/>
          </w:tcPr>
          <w:p w:rsidR="00DE01C7" w:rsidRPr="007663EA" w:rsidRDefault="00DE01C7" w:rsidP="00390498">
            <w:pPr>
              <w:pStyle w:val="a9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1C7" w:rsidRPr="007663EA" w:rsidRDefault="00DE01C7" w:rsidP="00390498">
            <w:pPr>
              <w:rPr>
                <w:color w:val="000000"/>
              </w:rPr>
            </w:pPr>
            <w:r w:rsidRPr="007663EA">
              <w:rPr>
                <w:color w:val="000000"/>
              </w:rPr>
              <w:t>МБОУ «ООШ №9»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01C7" w:rsidRPr="007663EA" w:rsidRDefault="00DE01C7" w:rsidP="00390498">
            <w:pPr>
              <w:jc w:val="center"/>
              <w:rPr>
                <w:color w:val="000000"/>
              </w:rPr>
            </w:pPr>
            <w:r w:rsidRPr="007663EA">
              <w:rPr>
                <w:color w:val="000000"/>
              </w:rPr>
              <w:t>Городской округ Сухой лог</w:t>
            </w:r>
          </w:p>
        </w:tc>
        <w:tc>
          <w:tcPr>
            <w:tcW w:w="849" w:type="pct"/>
            <w:shd w:val="clear" w:color="auto" w:fill="auto"/>
            <w:noWrap/>
            <w:vAlign w:val="center"/>
          </w:tcPr>
          <w:p w:rsidR="00DE01C7" w:rsidRPr="007663EA" w:rsidRDefault="00DE01C7" w:rsidP="00390498">
            <w:pPr>
              <w:jc w:val="center"/>
              <w:rPr>
                <w:color w:val="000000"/>
              </w:rPr>
            </w:pPr>
            <w:r w:rsidRPr="007663EA">
              <w:rPr>
                <w:color w:val="000000"/>
              </w:rPr>
              <w:t>0,19705057</w:t>
            </w:r>
          </w:p>
        </w:tc>
        <w:tc>
          <w:tcPr>
            <w:tcW w:w="849" w:type="pct"/>
            <w:shd w:val="clear" w:color="auto" w:fill="auto"/>
            <w:noWrap/>
            <w:vAlign w:val="center"/>
          </w:tcPr>
          <w:p w:rsidR="00DE01C7" w:rsidRPr="007663EA" w:rsidRDefault="00DE01C7" w:rsidP="00390498">
            <w:pPr>
              <w:jc w:val="center"/>
              <w:rPr>
                <w:b/>
                <w:color w:val="000000"/>
              </w:rPr>
            </w:pPr>
            <w:r w:rsidRPr="007663EA">
              <w:rPr>
                <w:b/>
                <w:color w:val="000000"/>
              </w:rPr>
              <w:t>71</w:t>
            </w:r>
          </w:p>
        </w:tc>
      </w:tr>
    </w:tbl>
    <w:p w:rsidR="00DE01C7" w:rsidRDefault="00DE01C7" w:rsidP="007B6F79">
      <w:pPr>
        <w:pStyle w:val="a7"/>
        <w:ind w:firstLine="540"/>
        <w:jc w:val="both"/>
        <w:rPr>
          <w:sz w:val="28"/>
          <w:szCs w:val="28"/>
        </w:rPr>
      </w:pPr>
    </w:p>
    <w:p w:rsidR="00DE01C7" w:rsidRDefault="007B6F79" w:rsidP="007B6F79">
      <w:pPr>
        <w:pStyle w:val="a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701DC">
        <w:rPr>
          <w:sz w:val="28"/>
          <w:szCs w:val="28"/>
        </w:rPr>
        <w:t xml:space="preserve">езультаты освоения основной общеобразовательной программы основного общего образования по итогам 2015-2016 учебного года, значительно </w:t>
      </w:r>
      <w:r>
        <w:rPr>
          <w:sz w:val="28"/>
          <w:szCs w:val="28"/>
        </w:rPr>
        <w:t>лучше</w:t>
      </w:r>
      <w:r w:rsidRPr="006701DC">
        <w:rPr>
          <w:sz w:val="28"/>
          <w:szCs w:val="28"/>
        </w:rPr>
        <w:t xml:space="preserve"> результатов предыдущего года</w:t>
      </w:r>
      <w:r>
        <w:rPr>
          <w:sz w:val="28"/>
          <w:szCs w:val="28"/>
        </w:rPr>
        <w:t xml:space="preserve">. </w:t>
      </w:r>
      <w:r w:rsidR="00DE01C7">
        <w:rPr>
          <w:sz w:val="28"/>
          <w:szCs w:val="28"/>
        </w:rPr>
        <w:t xml:space="preserve">Доля учащихся, не получивших аттестаты в 2016 году уменьшилась в 2 раза по сравнению с прошлым годом. </w:t>
      </w:r>
    </w:p>
    <w:p w:rsidR="00DE01C7" w:rsidRDefault="00DE01C7" w:rsidP="007B6F79">
      <w:pPr>
        <w:pStyle w:val="a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2016 году </w:t>
      </w:r>
      <w:r w:rsidR="007B6F79">
        <w:rPr>
          <w:sz w:val="28"/>
          <w:szCs w:val="28"/>
        </w:rPr>
        <w:t xml:space="preserve">25 учащихся </w:t>
      </w:r>
      <w:r>
        <w:rPr>
          <w:sz w:val="28"/>
          <w:szCs w:val="28"/>
        </w:rPr>
        <w:t>(4</w:t>
      </w:r>
      <w:r w:rsidRPr="006701DC">
        <w:rPr>
          <w:sz w:val="28"/>
          <w:szCs w:val="28"/>
        </w:rPr>
        <w:t>,7 %</w:t>
      </w:r>
      <w:r>
        <w:rPr>
          <w:sz w:val="28"/>
          <w:szCs w:val="28"/>
        </w:rPr>
        <w:t xml:space="preserve"> от числа допущенных до ГИА) </w:t>
      </w:r>
      <w:r w:rsidR="007B6F79">
        <w:rPr>
          <w:sz w:val="28"/>
          <w:szCs w:val="28"/>
        </w:rPr>
        <w:t>9 классов получили право пересдать математику в сентябрьские сроки и 5 учащихся русский язык. Результаты должны быть получены после 15 сентября.</w:t>
      </w:r>
    </w:p>
    <w:p w:rsidR="007B6F79" w:rsidRDefault="006C1F8D" w:rsidP="007B6F79">
      <w:pPr>
        <w:pStyle w:val="a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направления работы по улучшению качества образования в школах городского округа были названы ранее, </w:t>
      </w:r>
      <w:r w:rsidR="007B6F79" w:rsidRPr="006701DC">
        <w:rPr>
          <w:sz w:val="28"/>
          <w:szCs w:val="28"/>
        </w:rPr>
        <w:t>реализация программ устранения учебных дефицитов должна быть максимально адресной, решаемой несмотря на проблему переполненности школьных помещений.</w:t>
      </w:r>
    </w:p>
    <w:p w:rsidR="00DE01C7" w:rsidRPr="006701DC" w:rsidRDefault="00DE01C7" w:rsidP="007B6F79">
      <w:pPr>
        <w:pStyle w:val="a7"/>
        <w:ind w:firstLine="540"/>
        <w:jc w:val="both"/>
        <w:rPr>
          <w:sz w:val="28"/>
          <w:szCs w:val="28"/>
        </w:rPr>
      </w:pPr>
    </w:p>
    <w:p w:rsidR="004653B5" w:rsidRDefault="004653B5" w:rsidP="00243F2B">
      <w:pPr>
        <w:pStyle w:val="1"/>
        <w:jc w:val="center"/>
        <w:rPr>
          <w:sz w:val="28"/>
          <w:szCs w:val="28"/>
        </w:rPr>
      </w:pPr>
    </w:p>
    <w:sectPr w:rsidR="004653B5" w:rsidSect="0093071C"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9DF" w:rsidRDefault="005059DF" w:rsidP="00A91271">
      <w:r>
        <w:separator/>
      </w:r>
    </w:p>
  </w:endnote>
  <w:endnote w:type="continuationSeparator" w:id="0">
    <w:p w:rsidR="005059DF" w:rsidRDefault="005059DF" w:rsidP="00A9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838684"/>
      <w:docPartObj>
        <w:docPartGallery w:val="Page Numbers (Bottom of Page)"/>
        <w:docPartUnique/>
      </w:docPartObj>
    </w:sdtPr>
    <w:sdtEndPr/>
    <w:sdtContent>
      <w:p w:rsidR="007B6F79" w:rsidRDefault="007B6F79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A8B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7B6F79" w:rsidRDefault="007B6F7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9DF" w:rsidRDefault="005059DF" w:rsidP="00A91271">
      <w:r>
        <w:separator/>
      </w:r>
    </w:p>
  </w:footnote>
  <w:footnote w:type="continuationSeparator" w:id="0">
    <w:p w:rsidR="005059DF" w:rsidRDefault="005059DF" w:rsidP="00A91271">
      <w:r>
        <w:continuationSeparator/>
      </w:r>
    </w:p>
  </w:footnote>
  <w:footnote w:id="1">
    <w:p w:rsidR="007B6F79" w:rsidRPr="00040979" w:rsidRDefault="007B6F79" w:rsidP="00040979">
      <w:pPr>
        <w:rPr>
          <w:rFonts w:ascii="Calibri" w:hAnsi="Calibri"/>
          <w:sz w:val="22"/>
          <w:szCs w:val="22"/>
        </w:rPr>
      </w:pPr>
      <w:r w:rsidRPr="00040979">
        <w:rPr>
          <w:rStyle w:val="afc"/>
          <w:rFonts w:ascii="Calibri" w:hAnsi="Calibri"/>
          <w:sz w:val="22"/>
          <w:szCs w:val="22"/>
        </w:rPr>
        <w:footnoteRef/>
      </w:r>
      <w:r w:rsidRPr="00040979">
        <w:rPr>
          <w:rFonts w:ascii="Calibri" w:hAnsi="Calibri"/>
          <w:sz w:val="22"/>
          <w:szCs w:val="22"/>
        </w:rPr>
        <w:t xml:space="preserve"> процент от максимального балла (%) 85 – 100</w:t>
      </w:r>
    </w:p>
    <w:p w:rsidR="007B6F79" w:rsidRDefault="007B6F79" w:rsidP="00040979">
      <w:pPr>
        <w:pStyle w:val="a6"/>
      </w:pPr>
    </w:p>
    <w:p w:rsidR="007B6F79" w:rsidRDefault="007B6F79">
      <w:pPr>
        <w:pStyle w:val="aa"/>
      </w:pPr>
    </w:p>
  </w:footnote>
  <w:footnote w:id="2">
    <w:p w:rsidR="007B6F79" w:rsidRPr="00794310" w:rsidRDefault="007B6F79" w:rsidP="00867C9E">
      <w:pPr>
        <w:pStyle w:val="a7"/>
        <w:jc w:val="both"/>
        <w:rPr>
          <w:rFonts w:ascii="Calibri" w:hAnsi="Calibri" w:cs="Arial"/>
          <w:sz w:val="20"/>
          <w:szCs w:val="20"/>
        </w:rPr>
      </w:pPr>
      <w:r>
        <w:rPr>
          <w:rStyle w:val="afc"/>
        </w:rPr>
        <w:footnoteRef/>
      </w:r>
      <w:r>
        <w:rPr>
          <w:rFonts w:ascii="Calibri" w:hAnsi="Calibri" w:cs="Arial"/>
          <w:sz w:val="20"/>
          <w:szCs w:val="20"/>
        </w:rPr>
        <w:t xml:space="preserve"> В</w:t>
      </w:r>
      <w:r w:rsidRPr="00794310">
        <w:rPr>
          <w:rFonts w:ascii="Calibri" w:hAnsi="Calibri" w:cs="Arial"/>
          <w:sz w:val="20"/>
          <w:szCs w:val="20"/>
        </w:rPr>
        <w:t>уз</w:t>
      </w:r>
      <w:r>
        <w:rPr>
          <w:rFonts w:ascii="Calibri" w:hAnsi="Calibri" w:cs="Arial"/>
          <w:sz w:val="20"/>
          <w:szCs w:val="20"/>
        </w:rPr>
        <w:t>ы</w:t>
      </w:r>
      <w:r w:rsidRPr="00794310">
        <w:rPr>
          <w:rFonts w:ascii="Calibri" w:hAnsi="Calibri" w:cs="Arial"/>
          <w:sz w:val="20"/>
          <w:szCs w:val="20"/>
        </w:rPr>
        <w:t xml:space="preserve"> не </w:t>
      </w:r>
      <w:r>
        <w:rPr>
          <w:rFonts w:ascii="Calibri" w:hAnsi="Calibri" w:cs="Arial"/>
          <w:sz w:val="20"/>
          <w:szCs w:val="20"/>
        </w:rPr>
        <w:t xml:space="preserve">принимают </w:t>
      </w:r>
      <w:r w:rsidRPr="00794310">
        <w:rPr>
          <w:rFonts w:ascii="Calibri" w:hAnsi="Calibri" w:cs="Arial"/>
          <w:sz w:val="20"/>
          <w:szCs w:val="20"/>
        </w:rPr>
        <w:t>базов</w:t>
      </w:r>
      <w:r>
        <w:rPr>
          <w:rFonts w:ascii="Calibri" w:hAnsi="Calibri" w:cs="Arial"/>
          <w:sz w:val="20"/>
          <w:szCs w:val="20"/>
        </w:rPr>
        <w:t>ую</w:t>
      </w:r>
      <w:r w:rsidRPr="00794310">
        <w:rPr>
          <w:rFonts w:ascii="Calibri" w:hAnsi="Calibri" w:cs="Arial"/>
          <w:sz w:val="20"/>
          <w:szCs w:val="20"/>
        </w:rPr>
        <w:t xml:space="preserve"> математик</w:t>
      </w:r>
      <w:r>
        <w:rPr>
          <w:rFonts w:ascii="Calibri" w:hAnsi="Calibri" w:cs="Arial"/>
          <w:sz w:val="20"/>
          <w:szCs w:val="20"/>
        </w:rPr>
        <w:t xml:space="preserve">у </w:t>
      </w:r>
      <w:r w:rsidRPr="00794310">
        <w:rPr>
          <w:rFonts w:ascii="Calibri" w:hAnsi="Calibri" w:cs="Arial"/>
          <w:sz w:val="20"/>
          <w:szCs w:val="20"/>
        </w:rPr>
        <w:t xml:space="preserve">в качестве вступительного экзамена. Но есть специальности, где математики во вступительных </w:t>
      </w:r>
      <w:r>
        <w:rPr>
          <w:rFonts w:ascii="Calibri" w:hAnsi="Calibri" w:cs="Arial"/>
          <w:sz w:val="20"/>
          <w:szCs w:val="20"/>
        </w:rPr>
        <w:t xml:space="preserve">экзаменах </w:t>
      </w:r>
      <w:r w:rsidRPr="00794310">
        <w:rPr>
          <w:rFonts w:ascii="Calibri" w:hAnsi="Calibri" w:cs="Arial"/>
          <w:sz w:val="20"/>
          <w:szCs w:val="20"/>
        </w:rPr>
        <w:t>нет</w:t>
      </w:r>
      <w:r>
        <w:rPr>
          <w:rFonts w:ascii="Calibri" w:hAnsi="Calibri" w:cs="Arial"/>
          <w:sz w:val="20"/>
          <w:szCs w:val="20"/>
        </w:rPr>
        <w:t>, например, «</w:t>
      </w:r>
      <w:r w:rsidRPr="00794310">
        <w:rPr>
          <w:rFonts w:ascii="Calibri" w:hAnsi="Calibri" w:cs="Arial"/>
          <w:sz w:val="20"/>
          <w:szCs w:val="20"/>
        </w:rPr>
        <w:t>Лечебное дело</w:t>
      </w:r>
      <w:r>
        <w:rPr>
          <w:rFonts w:ascii="Calibri" w:hAnsi="Calibri" w:cs="Arial"/>
          <w:sz w:val="20"/>
          <w:szCs w:val="20"/>
        </w:rPr>
        <w:t>», «</w:t>
      </w:r>
      <w:r w:rsidRPr="00794310">
        <w:rPr>
          <w:rFonts w:ascii="Calibri" w:hAnsi="Calibri" w:cs="Arial"/>
          <w:sz w:val="20"/>
          <w:szCs w:val="20"/>
        </w:rPr>
        <w:t>Педиатрия</w:t>
      </w:r>
      <w:r>
        <w:rPr>
          <w:rFonts w:ascii="Calibri" w:hAnsi="Calibri" w:cs="Arial"/>
          <w:sz w:val="20"/>
          <w:szCs w:val="20"/>
        </w:rPr>
        <w:t>», «</w:t>
      </w:r>
      <w:r w:rsidRPr="00794310">
        <w:rPr>
          <w:rFonts w:ascii="Calibri" w:hAnsi="Calibri" w:cs="Arial"/>
          <w:sz w:val="20"/>
          <w:szCs w:val="20"/>
        </w:rPr>
        <w:t>Стоматология</w:t>
      </w:r>
      <w:r>
        <w:rPr>
          <w:rFonts w:ascii="Calibri" w:hAnsi="Calibri" w:cs="Arial"/>
          <w:sz w:val="20"/>
          <w:szCs w:val="20"/>
        </w:rPr>
        <w:t>», «</w:t>
      </w:r>
      <w:r w:rsidRPr="00794310">
        <w:rPr>
          <w:rFonts w:ascii="Calibri" w:hAnsi="Calibri" w:cs="Arial"/>
          <w:sz w:val="20"/>
          <w:szCs w:val="20"/>
        </w:rPr>
        <w:t>Медицинская биохимия</w:t>
      </w:r>
      <w:r>
        <w:rPr>
          <w:rFonts w:ascii="Calibri" w:hAnsi="Calibri" w:cs="Arial"/>
          <w:sz w:val="20"/>
          <w:szCs w:val="20"/>
        </w:rPr>
        <w:t>», «</w:t>
      </w:r>
      <w:r w:rsidRPr="00794310">
        <w:rPr>
          <w:rFonts w:ascii="Calibri" w:hAnsi="Calibri" w:cs="Arial"/>
          <w:sz w:val="20"/>
          <w:szCs w:val="20"/>
        </w:rPr>
        <w:t>Медицинская биофизика</w:t>
      </w:r>
      <w:r>
        <w:rPr>
          <w:rFonts w:ascii="Calibri" w:hAnsi="Calibri" w:cs="Arial"/>
          <w:sz w:val="20"/>
          <w:szCs w:val="20"/>
        </w:rPr>
        <w:t>», «</w:t>
      </w:r>
      <w:r w:rsidRPr="00794310">
        <w:rPr>
          <w:rFonts w:ascii="Calibri" w:hAnsi="Calibri" w:cs="Arial"/>
          <w:sz w:val="20"/>
          <w:szCs w:val="20"/>
        </w:rPr>
        <w:t>Ветеринария</w:t>
      </w:r>
      <w:r>
        <w:rPr>
          <w:rFonts w:ascii="Calibri" w:hAnsi="Calibri" w:cs="Arial"/>
          <w:sz w:val="20"/>
          <w:szCs w:val="20"/>
        </w:rPr>
        <w:t>», «</w:t>
      </w:r>
      <w:r w:rsidRPr="00794310">
        <w:rPr>
          <w:rFonts w:ascii="Calibri" w:hAnsi="Calibri" w:cs="Arial"/>
          <w:sz w:val="20"/>
          <w:szCs w:val="20"/>
        </w:rPr>
        <w:t>Юриспруденция</w:t>
      </w:r>
      <w:r>
        <w:rPr>
          <w:rFonts w:ascii="Calibri" w:hAnsi="Calibri" w:cs="Arial"/>
          <w:sz w:val="20"/>
          <w:szCs w:val="20"/>
        </w:rPr>
        <w:t>», «</w:t>
      </w:r>
      <w:r w:rsidRPr="00794310">
        <w:rPr>
          <w:rFonts w:ascii="Calibri" w:hAnsi="Calibri" w:cs="Arial"/>
          <w:sz w:val="20"/>
          <w:szCs w:val="20"/>
        </w:rPr>
        <w:t>Культурология</w:t>
      </w:r>
      <w:r>
        <w:rPr>
          <w:rFonts w:ascii="Calibri" w:hAnsi="Calibri" w:cs="Arial"/>
          <w:sz w:val="20"/>
          <w:szCs w:val="20"/>
        </w:rPr>
        <w:t>», «</w:t>
      </w:r>
      <w:r w:rsidRPr="00794310">
        <w:rPr>
          <w:rFonts w:ascii="Calibri" w:hAnsi="Calibri" w:cs="Arial"/>
          <w:sz w:val="20"/>
          <w:szCs w:val="20"/>
        </w:rPr>
        <w:t>Таможенное дело</w:t>
      </w:r>
      <w:r>
        <w:rPr>
          <w:rFonts w:ascii="Calibri" w:hAnsi="Calibri" w:cs="Arial"/>
          <w:sz w:val="20"/>
          <w:szCs w:val="20"/>
        </w:rPr>
        <w:t>», «</w:t>
      </w:r>
      <w:r w:rsidRPr="00794310">
        <w:rPr>
          <w:rFonts w:ascii="Calibri" w:hAnsi="Calibri" w:cs="Arial"/>
          <w:sz w:val="20"/>
          <w:szCs w:val="20"/>
        </w:rPr>
        <w:t>Социальная работа</w:t>
      </w:r>
      <w:r>
        <w:rPr>
          <w:rFonts w:ascii="Calibri" w:hAnsi="Calibri" w:cs="Arial"/>
          <w:sz w:val="20"/>
          <w:szCs w:val="20"/>
        </w:rPr>
        <w:t>», «</w:t>
      </w:r>
      <w:r w:rsidRPr="00794310">
        <w:rPr>
          <w:rFonts w:ascii="Calibri" w:hAnsi="Calibri" w:cs="Arial"/>
          <w:sz w:val="20"/>
          <w:szCs w:val="20"/>
        </w:rPr>
        <w:t>Религиоведение</w:t>
      </w:r>
      <w:r>
        <w:rPr>
          <w:rFonts w:ascii="Calibri" w:hAnsi="Calibri" w:cs="Arial"/>
          <w:sz w:val="20"/>
          <w:szCs w:val="20"/>
        </w:rPr>
        <w:t>», «</w:t>
      </w:r>
      <w:r w:rsidRPr="00794310">
        <w:rPr>
          <w:rFonts w:ascii="Calibri" w:hAnsi="Calibri" w:cs="Arial"/>
          <w:sz w:val="20"/>
          <w:szCs w:val="20"/>
        </w:rPr>
        <w:t>Востоковедение и африканистика</w:t>
      </w:r>
      <w:r>
        <w:rPr>
          <w:rFonts w:ascii="Calibri" w:hAnsi="Calibri" w:cs="Arial"/>
          <w:sz w:val="20"/>
          <w:szCs w:val="20"/>
        </w:rPr>
        <w:t>», «</w:t>
      </w:r>
      <w:r w:rsidRPr="00794310">
        <w:rPr>
          <w:rFonts w:ascii="Calibri" w:hAnsi="Calibri" w:cs="Arial"/>
          <w:sz w:val="20"/>
          <w:szCs w:val="20"/>
        </w:rPr>
        <w:t>Международные отношения</w:t>
      </w:r>
      <w:r>
        <w:rPr>
          <w:rFonts w:ascii="Calibri" w:hAnsi="Calibri" w:cs="Arial"/>
          <w:sz w:val="20"/>
          <w:szCs w:val="20"/>
        </w:rPr>
        <w:t>», «</w:t>
      </w:r>
      <w:r w:rsidRPr="00794310">
        <w:rPr>
          <w:rFonts w:ascii="Calibri" w:hAnsi="Calibri" w:cs="Arial"/>
          <w:sz w:val="20"/>
          <w:szCs w:val="20"/>
        </w:rPr>
        <w:t>Туризм</w:t>
      </w:r>
      <w:r>
        <w:rPr>
          <w:rFonts w:ascii="Calibri" w:hAnsi="Calibri" w:cs="Arial"/>
          <w:sz w:val="20"/>
          <w:szCs w:val="20"/>
        </w:rPr>
        <w:t>», «</w:t>
      </w:r>
      <w:r w:rsidRPr="00794310">
        <w:rPr>
          <w:rFonts w:ascii="Calibri" w:hAnsi="Calibri" w:cs="Arial"/>
          <w:sz w:val="20"/>
          <w:szCs w:val="20"/>
        </w:rPr>
        <w:t>Филология</w:t>
      </w:r>
      <w:r>
        <w:rPr>
          <w:rFonts w:ascii="Calibri" w:hAnsi="Calibri" w:cs="Arial"/>
          <w:sz w:val="20"/>
          <w:szCs w:val="20"/>
        </w:rPr>
        <w:t>», др.</w:t>
      </w:r>
      <w:r w:rsidRPr="00794310">
        <w:rPr>
          <w:rFonts w:ascii="Calibri" w:hAnsi="Calibri" w:cs="Arial"/>
          <w:sz w:val="20"/>
          <w:szCs w:val="20"/>
        </w:rPr>
        <w:t xml:space="preserve"> </w:t>
      </w:r>
    </w:p>
    <w:p w:rsidR="007B6F79" w:rsidRPr="00794310" w:rsidRDefault="007B6F79" w:rsidP="00867C9E">
      <w:pPr>
        <w:pStyle w:val="a7"/>
        <w:rPr>
          <w:rFonts w:ascii="Calibri" w:hAnsi="Calibri" w:cs="Arial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C4B96"/>
    <w:multiLevelType w:val="hybridMultilevel"/>
    <w:tmpl w:val="C06A5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475D40"/>
    <w:multiLevelType w:val="hybridMultilevel"/>
    <w:tmpl w:val="1CB82CAC"/>
    <w:lvl w:ilvl="0" w:tplc="167ACC4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FC3C57"/>
    <w:multiLevelType w:val="hybridMultilevel"/>
    <w:tmpl w:val="DDFC8F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C57"/>
    <w:rsid w:val="00004A8B"/>
    <w:rsid w:val="00027D20"/>
    <w:rsid w:val="00040979"/>
    <w:rsid w:val="00061575"/>
    <w:rsid w:val="000626F8"/>
    <w:rsid w:val="00064AF8"/>
    <w:rsid w:val="00065244"/>
    <w:rsid w:val="00070921"/>
    <w:rsid w:val="00074004"/>
    <w:rsid w:val="000741B7"/>
    <w:rsid w:val="00076EC8"/>
    <w:rsid w:val="00086A9F"/>
    <w:rsid w:val="000A0026"/>
    <w:rsid w:val="000A4AE7"/>
    <w:rsid w:val="000B029B"/>
    <w:rsid w:val="000B15C7"/>
    <w:rsid w:val="000C1113"/>
    <w:rsid w:val="000C2341"/>
    <w:rsid w:val="000C5D7E"/>
    <w:rsid w:val="000C6513"/>
    <w:rsid w:val="000D063F"/>
    <w:rsid w:val="000D584E"/>
    <w:rsid w:val="000E2BA6"/>
    <w:rsid w:val="000F39F2"/>
    <w:rsid w:val="0012001D"/>
    <w:rsid w:val="00123A3D"/>
    <w:rsid w:val="00126613"/>
    <w:rsid w:val="001349A8"/>
    <w:rsid w:val="00145187"/>
    <w:rsid w:val="0015636F"/>
    <w:rsid w:val="00156A3C"/>
    <w:rsid w:val="00163C3B"/>
    <w:rsid w:val="00171734"/>
    <w:rsid w:val="00186B6B"/>
    <w:rsid w:val="00186CA1"/>
    <w:rsid w:val="001A7434"/>
    <w:rsid w:val="001B7928"/>
    <w:rsid w:val="001C019E"/>
    <w:rsid w:val="001C396E"/>
    <w:rsid w:val="001D4F68"/>
    <w:rsid w:val="001D7207"/>
    <w:rsid w:val="001E1F28"/>
    <w:rsid w:val="001E6F92"/>
    <w:rsid w:val="001F143A"/>
    <w:rsid w:val="00206EE8"/>
    <w:rsid w:val="00234A58"/>
    <w:rsid w:val="00243F2B"/>
    <w:rsid w:val="00256BB8"/>
    <w:rsid w:val="00257CD6"/>
    <w:rsid w:val="0026129C"/>
    <w:rsid w:val="002648D3"/>
    <w:rsid w:val="00267D88"/>
    <w:rsid w:val="00275C2C"/>
    <w:rsid w:val="00284075"/>
    <w:rsid w:val="002A70D1"/>
    <w:rsid w:val="002B0A1F"/>
    <w:rsid w:val="002B0DE8"/>
    <w:rsid w:val="002B304B"/>
    <w:rsid w:val="002C35DB"/>
    <w:rsid w:val="002D1B8F"/>
    <w:rsid w:val="002D4427"/>
    <w:rsid w:val="002E7ADD"/>
    <w:rsid w:val="002F2D43"/>
    <w:rsid w:val="003248F8"/>
    <w:rsid w:val="003300DB"/>
    <w:rsid w:val="00353FA2"/>
    <w:rsid w:val="003674DE"/>
    <w:rsid w:val="00370B07"/>
    <w:rsid w:val="00380C83"/>
    <w:rsid w:val="003836A0"/>
    <w:rsid w:val="00387334"/>
    <w:rsid w:val="003918A2"/>
    <w:rsid w:val="003970E2"/>
    <w:rsid w:val="003A472C"/>
    <w:rsid w:val="003C184C"/>
    <w:rsid w:val="003C3E21"/>
    <w:rsid w:val="003C4E81"/>
    <w:rsid w:val="003C73E6"/>
    <w:rsid w:val="003D4FF5"/>
    <w:rsid w:val="003E3121"/>
    <w:rsid w:val="003E3B6A"/>
    <w:rsid w:val="00402911"/>
    <w:rsid w:val="004054E5"/>
    <w:rsid w:val="004131F4"/>
    <w:rsid w:val="00414698"/>
    <w:rsid w:val="00417B34"/>
    <w:rsid w:val="00430D1A"/>
    <w:rsid w:val="0044142B"/>
    <w:rsid w:val="00442607"/>
    <w:rsid w:val="00454DED"/>
    <w:rsid w:val="004653B5"/>
    <w:rsid w:val="00465809"/>
    <w:rsid w:val="00470365"/>
    <w:rsid w:val="00477A9D"/>
    <w:rsid w:val="0048784F"/>
    <w:rsid w:val="0049076C"/>
    <w:rsid w:val="004A2057"/>
    <w:rsid w:val="004A45D9"/>
    <w:rsid w:val="004B6C57"/>
    <w:rsid w:val="004B7C40"/>
    <w:rsid w:val="004C7E5D"/>
    <w:rsid w:val="004E5551"/>
    <w:rsid w:val="004E5674"/>
    <w:rsid w:val="005059DF"/>
    <w:rsid w:val="005137B8"/>
    <w:rsid w:val="00521FB1"/>
    <w:rsid w:val="00551913"/>
    <w:rsid w:val="00551CBB"/>
    <w:rsid w:val="00557A5E"/>
    <w:rsid w:val="00567904"/>
    <w:rsid w:val="00571579"/>
    <w:rsid w:val="005724F1"/>
    <w:rsid w:val="005768DB"/>
    <w:rsid w:val="00584A02"/>
    <w:rsid w:val="005875C6"/>
    <w:rsid w:val="00590008"/>
    <w:rsid w:val="00592EBC"/>
    <w:rsid w:val="005A43B6"/>
    <w:rsid w:val="005B2AF1"/>
    <w:rsid w:val="005D24B8"/>
    <w:rsid w:val="005D60DE"/>
    <w:rsid w:val="005D6E50"/>
    <w:rsid w:val="005E70A5"/>
    <w:rsid w:val="006031A5"/>
    <w:rsid w:val="00606034"/>
    <w:rsid w:val="00625B8F"/>
    <w:rsid w:val="006410CB"/>
    <w:rsid w:val="0064343D"/>
    <w:rsid w:val="0064646A"/>
    <w:rsid w:val="00651618"/>
    <w:rsid w:val="00651EF1"/>
    <w:rsid w:val="00667719"/>
    <w:rsid w:val="006761C6"/>
    <w:rsid w:val="00680D11"/>
    <w:rsid w:val="00682125"/>
    <w:rsid w:val="00690E75"/>
    <w:rsid w:val="006A12D6"/>
    <w:rsid w:val="006B1D50"/>
    <w:rsid w:val="006B5503"/>
    <w:rsid w:val="006C1F8D"/>
    <w:rsid w:val="006D20E5"/>
    <w:rsid w:val="006D674E"/>
    <w:rsid w:val="00707785"/>
    <w:rsid w:val="00744ACA"/>
    <w:rsid w:val="0076112F"/>
    <w:rsid w:val="007663EA"/>
    <w:rsid w:val="00772BD0"/>
    <w:rsid w:val="00773B07"/>
    <w:rsid w:val="00783AFA"/>
    <w:rsid w:val="007849EC"/>
    <w:rsid w:val="00794310"/>
    <w:rsid w:val="007977F8"/>
    <w:rsid w:val="007A5030"/>
    <w:rsid w:val="007A5526"/>
    <w:rsid w:val="007B03F3"/>
    <w:rsid w:val="007B6F79"/>
    <w:rsid w:val="007C0770"/>
    <w:rsid w:val="007C3CE6"/>
    <w:rsid w:val="007D623E"/>
    <w:rsid w:val="007E0C05"/>
    <w:rsid w:val="007E300F"/>
    <w:rsid w:val="007F0E09"/>
    <w:rsid w:val="007F6BA5"/>
    <w:rsid w:val="008040BF"/>
    <w:rsid w:val="00812F7C"/>
    <w:rsid w:val="008147CE"/>
    <w:rsid w:val="00821FD5"/>
    <w:rsid w:val="00822A67"/>
    <w:rsid w:val="0083335F"/>
    <w:rsid w:val="00837EC2"/>
    <w:rsid w:val="00845138"/>
    <w:rsid w:val="00865636"/>
    <w:rsid w:val="00867C9E"/>
    <w:rsid w:val="00872FBE"/>
    <w:rsid w:val="0087515F"/>
    <w:rsid w:val="0087563A"/>
    <w:rsid w:val="00893084"/>
    <w:rsid w:val="008A3DEB"/>
    <w:rsid w:val="008B021A"/>
    <w:rsid w:val="008C058E"/>
    <w:rsid w:val="008F4D92"/>
    <w:rsid w:val="00902B04"/>
    <w:rsid w:val="00906B2C"/>
    <w:rsid w:val="00916B39"/>
    <w:rsid w:val="00917114"/>
    <w:rsid w:val="00921E9C"/>
    <w:rsid w:val="00927BCB"/>
    <w:rsid w:val="00927E51"/>
    <w:rsid w:val="0093071C"/>
    <w:rsid w:val="00940FA7"/>
    <w:rsid w:val="00965A70"/>
    <w:rsid w:val="00973011"/>
    <w:rsid w:val="009921EB"/>
    <w:rsid w:val="009A341F"/>
    <w:rsid w:val="009C215D"/>
    <w:rsid w:val="009D00C5"/>
    <w:rsid w:val="009F4890"/>
    <w:rsid w:val="00A06DCE"/>
    <w:rsid w:val="00A1553F"/>
    <w:rsid w:val="00A176A2"/>
    <w:rsid w:val="00A51677"/>
    <w:rsid w:val="00A73A0C"/>
    <w:rsid w:val="00A75390"/>
    <w:rsid w:val="00A86643"/>
    <w:rsid w:val="00A91271"/>
    <w:rsid w:val="00A932E2"/>
    <w:rsid w:val="00AA0A3F"/>
    <w:rsid w:val="00AA2AB4"/>
    <w:rsid w:val="00AA6831"/>
    <w:rsid w:val="00AA7AF9"/>
    <w:rsid w:val="00AB15E7"/>
    <w:rsid w:val="00AB3169"/>
    <w:rsid w:val="00AC0825"/>
    <w:rsid w:val="00AE3A93"/>
    <w:rsid w:val="00AF14DB"/>
    <w:rsid w:val="00B00B2A"/>
    <w:rsid w:val="00B131C5"/>
    <w:rsid w:val="00B25238"/>
    <w:rsid w:val="00B25262"/>
    <w:rsid w:val="00B37A5C"/>
    <w:rsid w:val="00B529ED"/>
    <w:rsid w:val="00B700D5"/>
    <w:rsid w:val="00B70189"/>
    <w:rsid w:val="00B715CA"/>
    <w:rsid w:val="00B772E7"/>
    <w:rsid w:val="00B80C98"/>
    <w:rsid w:val="00B87A88"/>
    <w:rsid w:val="00B94571"/>
    <w:rsid w:val="00B96966"/>
    <w:rsid w:val="00BA2CEB"/>
    <w:rsid w:val="00BB0DFD"/>
    <w:rsid w:val="00BB7CD2"/>
    <w:rsid w:val="00BD3BE1"/>
    <w:rsid w:val="00C018A1"/>
    <w:rsid w:val="00C05056"/>
    <w:rsid w:val="00C10013"/>
    <w:rsid w:val="00C14938"/>
    <w:rsid w:val="00C35283"/>
    <w:rsid w:val="00C37822"/>
    <w:rsid w:val="00C468AB"/>
    <w:rsid w:val="00C67F9D"/>
    <w:rsid w:val="00C77EE8"/>
    <w:rsid w:val="00C80E87"/>
    <w:rsid w:val="00C95D16"/>
    <w:rsid w:val="00CA1115"/>
    <w:rsid w:val="00CA18B1"/>
    <w:rsid w:val="00CB2126"/>
    <w:rsid w:val="00CB7FF1"/>
    <w:rsid w:val="00CC3412"/>
    <w:rsid w:val="00CC5B42"/>
    <w:rsid w:val="00CD358F"/>
    <w:rsid w:val="00CD6312"/>
    <w:rsid w:val="00CE1F26"/>
    <w:rsid w:val="00CE3FA5"/>
    <w:rsid w:val="00CE4D15"/>
    <w:rsid w:val="00CE4ED2"/>
    <w:rsid w:val="00CE5D45"/>
    <w:rsid w:val="00D02834"/>
    <w:rsid w:val="00D04D03"/>
    <w:rsid w:val="00D148EC"/>
    <w:rsid w:val="00D33EB7"/>
    <w:rsid w:val="00D401D6"/>
    <w:rsid w:val="00D43D4E"/>
    <w:rsid w:val="00D518B4"/>
    <w:rsid w:val="00D53573"/>
    <w:rsid w:val="00D618BC"/>
    <w:rsid w:val="00D80492"/>
    <w:rsid w:val="00D84CFC"/>
    <w:rsid w:val="00D9123D"/>
    <w:rsid w:val="00DB06CA"/>
    <w:rsid w:val="00DC38D5"/>
    <w:rsid w:val="00DC42BD"/>
    <w:rsid w:val="00DE01C7"/>
    <w:rsid w:val="00E03493"/>
    <w:rsid w:val="00E0452A"/>
    <w:rsid w:val="00E07DA6"/>
    <w:rsid w:val="00E16E1A"/>
    <w:rsid w:val="00E5290D"/>
    <w:rsid w:val="00E56462"/>
    <w:rsid w:val="00E762BF"/>
    <w:rsid w:val="00E81C50"/>
    <w:rsid w:val="00E9585D"/>
    <w:rsid w:val="00E9742F"/>
    <w:rsid w:val="00EA7789"/>
    <w:rsid w:val="00EB060E"/>
    <w:rsid w:val="00EB4C21"/>
    <w:rsid w:val="00EC4BFC"/>
    <w:rsid w:val="00EC60EB"/>
    <w:rsid w:val="00ED32CA"/>
    <w:rsid w:val="00ED5107"/>
    <w:rsid w:val="00ED6E98"/>
    <w:rsid w:val="00EE18F8"/>
    <w:rsid w:val="00EE1B9F"/>
    <w:rsid w:val="00EE2C02"/>
    <w:rsid w:val="00EE2CEB"/>
    <w:rsid w:val="00EF235E"/>
    <w:rsid w:val="00F01220"/>
    <w:rsid w:val="00F16FCD"/>
    <w:rsid w:val="00F36094"/>
    <w:rsid w:val="00F44D3F"/>
    <w:rsid w:val="00F45185"/>
    <w:rsid w:val="00F83433"/>
    <w:rsid w:val="00F868FB"/>
    <w:rsid w:val="00F93B63"/>
    <w:rsid w:val="00FA25D1"/>
    <w:rsid w:val="00FA40B3"/>
    <w:rsid w:val="00FB66CD"/>
    <w:rsid w:val="00FC1D12"/>
    <w:rsid w:val="00FC2671"/>
    <w:rsid w:val="00FC3C8F"/>
    <w:rsid w:val="00FF2B20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04F6860-CA97-4C09-8E83-128974D4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B212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B2126"/>
    <w:pPr>
      <w:keepNext/>
      <w:outlineLvl w:val="0"/>
    </w:pPr>
    <w:rPr>
      <w:rFonts w:eastAsia="Times New Roman"/>
      <w:b/>
      <w:sz w:val="20"/>
      <w:szCs w:val="20"/>
    </w:rPr>
  </w:style>
  <w:style w:type="paragraph" w:styleId="2">
    <w:name w:val="heading 2"/>
    <w:basedOn w:val="a0"/>
    <w:next w:val="a0"/>
    <w:link w:val="20"/>
    <w:qFormat/>
    <w:rsid w:val="0012001D"/>
    <w:pPr>
      <w:keepNext/>
      <w:widowControl w:val="0"/>
      <w:suppressAutoHyphens/>
      <w:spacing w:before="240" w:after="60"/>
      <w:ind w:firstLine="709"/>
      <w:jc w:val="both"/>
      <w:outlineLvl w:val="1"/>
    </w:pPr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16B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0"/>
    <w:next w:val="a0"/>
    <w:link w:val="40"/>
    <w:qFormat/>
    <w:rsid w:val="0012001D"/>
    <w:pPr>
      <w:keepNext/>
      <w:spacing w:before="240" w:after="60"/>
      <w:ind w:firstLine="709"/>
      <w:jc w:val="both"/>
      <w:outlineLvl w:val="3"/>
    </w:pPr>
    <w:rPr>
      <w:rFonts w:eastAsia="Times New Roman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67D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12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12001D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character" w:customStyle="1" w:styleId="40">
    <w:name w:val="Заголовок 4 Знак"/>
    <w:basedOn w:val="a1"/>
    <w:link w:val="4"/>
    <w:rsid w:val="0012001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Subtitle"/>
    <w:basedOn w:val="a0"/>
    <w:link w:val="a5"/>
    <w:qFormat/>
    <w:rsid w:val="00CB2126"/>
    <w:pPr>
      <w:jc w:val="center"/>
    </w:pPr>
    <w:rPr>
      <w:b/>
      <w:bCs/>
      <w:i/>
      <w:iCs/>
      <w:sz w:val="28"/>
      <w:szCs w:val="28"/>
    </w:rPr>
  </w:style>
  <w:style w:type="character" w:customStyle="1" w:styleId="a5">
    <w:name w:val="Подзаголовок Знак"/>
    <w:basedOn w:val="a1"/>
    <w:link w:val="a4"/>
    <w:rsid w:val="00CB2126"/>
    <w:rPr>
      <w:rFonts w:ascii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0"/>
    <w:uiPriority w:val="99"/>
    <w:unhideWhenUsed/>
    <w:rsid w:val="00CC3412"/>
    <w:pPr>
      <w:spacing w:before="100" w:beforeAutospacing="1" w:after="100" w:afterAutospacing="1"/>
    </w:pPr>
    <w:rPr>
      <w:rFonts w:eastAsia="Times New Roman"/>
    </w:rPr>
  </w:style>
  <w:style w:type="paragraph" w:styleId="a7">
    <w:name w:val="No Spacing"/>
    <w:link w:val="a8"/>
    <w:uiPriority w:val="1"/>
    <w:qFormat/>
    <w:rsid w:val="00CC341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0"/>
    <w:uiPriority w:val="34"/>
    <w:qFormat/>
    <w:rsid w:val="00CE1F26"/>
    <w:pPr>
      <w:ind w:left="720"/>
      <w:contextualSpacing/>
    </w:pPr>
    <w:rPr>
      <w:rFonts w:eastAsia="Times New Roman"/>
      <w:sz w:val="28"/>
      <w:szCs w:val="28"/>
    </w:rPr>
  </w:style>
  <w:style w:type="paragraph" w:customStyle="1" w:styleId="Default">
    <w:name w:val="Default"/>
    <w:rsid w:val="00CE1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footnote text"/>
    <w:basedOn w:val="a0"/>
    <w:link w:val="ab"/>
    <w:uiPriority w:val="99"/>
    <w:semiHidden/>
    <w:unhideWhenUsed/>
    <w:rsid w:val="0012001D"/>
    <w:pPr>
      <w:ind w:firstLine="709"/>
      <w:jc w:val="both"/>
    </w:pPr>
    <w:rPr>
      <w:rFonts w:eastAsia="SimSun" w:cs="Mangal"/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rsid w:val="0012001D"/>
    <w:rPr>
      <w:rFonts w:ascii="Times New Roman" w:eastAsia="SimSun" w:hAnsi="Times New Roman" w:cs="Mangal"/>
      <w:sz w:val="20"/>
      <w:szCs w:val="20"/>
      <w:lang w:eastAsia="ru-RU"/>
    </w:rPr>
  </w:style>
  <w:style w:type="character" w:styleId="ac">
    <w:name w:val="Strong"/>
    <w:uiPriority w:val="22"/>
    <w:qFormat/>
    <w:rsid w:val="0012001D"/>
    <w:rPr>
      <w:b/>
      <w:bCs/>
    </w:rPr>
  </w:style>
  <w:style w:type="paragraph" w:styleId="ad">
    <w:name w:val="Title"/>
    <w:basedOn w:val="a0"/>
    <w:link w:val="ae"/>
    <w:qFormat/>
    <w:rsid w:val="0012001D"/>
    <w:pPr>
      <w:ind w:firstLine="709"/>
      <w:jc w:val="center"/>
    </w:pPr>
    <w:rPr>
      <w:rFonts w:eastAsia="Times New Roman"/>
      <w:sz w:val="28"/>
      <w:szCs w:val="20"/>
    </w:rPr>
  </w:style>
  <w:style w:type="character" w:customStyle="1" w:styleId="ae">
    <w:name w:val="Название Знак"/>
    <w:basedOn w:val="a1"/>
    <w:link w:val="ad"/>
    <w:rsid w:val="001200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TOC Heading"/>
    <w:basedOn w:val="1"/>
    <w:next w:val="a0"/>
    <w:uiPriority w:val="39"/>
    <w:unhideWhenUsed/>
    <w:qFormat/>
    <w:rsid w:val="0012001D"/>
    <w:pPr>
      <w:keepLines/>
      <w:spacing w:before="480" w:line="276" w:lineRule="auto"/>
      <w:ind w:firstLine="709"/>
      <w:jc w:val="both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a1"/>
    <w:rsid w:val="0012001D"/>
  </w:style>
  <w:style w:type="character" w:styleId="af0">
    <w:name w:val="Hyperlink"/>
    <w:basedOn w:val="a1"/>
    <w:uiPriority w:val="99"/>
    <w:unhideWhenUsed/>
    <w:rsid w:val="0012001D"/>
    <w:rPr>
      <w:color w:val="0000FF"/>
      <w:u w:val="single"/>
    </w:rPr>
  </w:style>
  <w:style w:type="paragraph" w:styleId="af1">
    <w:name w:val="header"/>
    <w:basedOn w:val="a0"/>
    <w:link w:val="af2"/>
    <w:uiPriority w:val="99"/>
    <w:unhideWhenUsed/>
    <w:rsid w:val="0012001D"/>
    <w:pPr>
      <w:tabs>
        <w:tab w:val="center" w:pos="4677"/>
        <w:tab w:val="right" w:pos="9355"/>
      </w:tabs>
    </w:pPr>
    <w:rPr>
      <w:rFonts w:eastAsia="Times New Roman"/>
      <w:sz w:val="28"/>
      <w:szCs w:val="28"/>
    </w:rPr>
  </w:style>
  <w:style w:type="character" w:customStyle="1" w:styleId="af2">
    <w:name w:val="Верхний колонтитул Знак"/>
    <w:basedOn w:val="a1"/>
    <w:link w:val="af1"/>
    <w:uiPriority w:val="99"/>
    <w:rsid w:val="001200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footer"/>
    <w:basedOn w:val="a0"/>
    <w:link w:val="af4"/>
    <w:uiPriority w:val="99"/>
    <w:unhideWhenUsed/>
    <w:rsid w:val="0012001D"/>
    <w:pPr>
      <w:tabs>
        <w:tab w:val="center" w:pos="4677"/>
        <w:tab w:val="right" w:pos="9355"/>
      </w:tabs>
    </w:pPr>
    <w:rPr>
      <w:rFonts w:eastAsia="Times New Roman"/>
      <w:sz w:val="28"/>
      <w:szCs w:val="28"/>
    </w:rPr>
  </w:style>
  <w:style w:type="character" w:customStyle="1" w:styleId="af4">
    <w:name w:val="Нижний колонтитул Знак"/>
    <w:basedOn w:val="a1"/>
    <w:link w:val="af3"/>
    <w:uiPriority w:val="99"/>
    <w:rsid w:val="0012001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Текст выноски Знак"/>
    <w:basedOn w:val="a1"/>
    <w:link w:val="af6"/>
    <w:uiPriority w:val="99"/>
    <w:semiHidden/>
    <w:rsid w:val="0012001D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alloon Text"/>
    <w:basedOn w:val="a0"/>
    <w:link w:val="af5"/>
    <w:uiPriority w:val="99"/>
    <w:semiHidden/>
    <w:unhideWhenUsed/>
    <w:rsid w:val="0012001D"/>
    <w:rPr>
      <w:rFonts w:ascii="Tahoma" w:eastAsia="Times New Roman" w:hAnsi="Tahoma" w:cs="Tahoma"/>
      <w:sz w:val="16"/>
      <w:szCs w:val="16"/>
    </w:rPr>
  </w:style>
  <w:style w:type="paragraph" w:styleId="af7">
    <w:name w:val="Body Text"/>
    <w:basedOn w:val="a0"/>
    <w:link w:val="af8"/>
    <w:rsid w:val="0012001D"/>
    <w:pPr>
      <w:jc w:val="both"/>
    </w:pPr>
    <w:rPr>
      <w:rFonts w:eastAsia="Times New Roman"/>
      <w:sz w:val="28"/>
      <w:szCs w:val="20"/>
    </w:rPr>
  </w:style>
  <w:style w:type="character" w:customStyle="1" w:styleId="af8">
    <w:name w:val="Основной текст Знак"/>
    <w:basedOn w:val="a1"/>
    <w:link w:val="af7"/>
    <w:rsid w:val="001200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12001D"/>
    <w:pPr>
      <w:spacing w:after="100"/>
      <w:ind w:left="280"/>
    </w:pPr>
    <w:rPr>
      <w:rFonts w:eastAsia="Times New Roman"/>
      <w:sz w:val="28"/>
      <w:szCs w:val="28"/>
    </w:rPr>
  </w:style>
  <w:style w:type="character" w:customStyle="1" w:styleId="af9">
    <w:name w:val="Гипертекстовая ссылка"/>
    <w:basedOn w:val="a1"/>
    <w:uiPriority w:val="99"/>
    <w:rsid w:val="0012001D"/>
    <w:rPr>
      <w:b/>
      <w:bCs/>
      <w:color w:val="106BBE"/>
    </w:rPr>
  </w:style>
  <w:style w:type="paragraph" w:styleId="11">
    <w:name w:val="toc 1"/>
    <w:basedOn w:val="a0"/>
    <w:next w:val="a0"/>
    <w:autoRedefine/>
    <w:uiPriority w:val="39"/>
    <w:unhideWhenUsed/>
    <w:rsid w:val="0012001D"/>
    <w:pPr>
      <w:spacing w:after="100"/>
    </w:pPr>
    <w:rPr>
      <w:rFonts w:eastAsia="Times New Roman"/>
      <w:sz w:val="28"/>
      <w:szCs w:val="28"/>
    </w:rPr>
  </w:style>
  <w:style w:type="character" w:customStyle="1" w:styleId="glossary-term">
    <w:name w:val="glossary-term"/>
    <w:basedOn w:val="a1"/>
    <w:rsid w:val="0012001D"/>
  </w:style>
  <w:style w:type="character" w:customStyle="1" w:styleId="glossary-definition">
    <w:name w:val="glossary-definition"/>
    <w:basedOn w:val="a1"/>
    <w:rsid w:val="0012001D"/>
  </w:style>
  <w:style w:type="table" w:styleId="afa">
    <w:name w:val="Table Grid"/>
    <w:basedOn w:val="a2"/>
    <w:uiPriority w:val="39"/>
    <w:rsid w:val="00126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basedOn w:val="a1"/>
    <w:link w:val="a7"/>
    <w:uiPriority w:val="1"/>
    <w:rsid w:val="0012661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267D8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styleId="afb">
    <w:name w:val="Emphasis"/>
    <w:basedOn w:val="a1"/>
    <w:uiPriority w:val="20"/>
    <w:qFormat/>
    <w:rsid w:val="00267D88"/>
    <w:rPr>
      <w:i/>
      <w:iCs/>
    </w:rPr>
  </w:style>
  <w:style w:type="character" w:styleId="afc">
    <w:name w:val="footnote reference"/>
    <w:basedOn w:val="a1"/>
    <w:uiPriority w:val="99"/>
    <w:semiHidden/>
    <w:unhideWhenUsed/>
    <w:rsid w:val="00D43D4E"/>
    <w:rPr>
      <w:vertAlign w:val="superscript"/>
    </w:rPr>
  </w:style>
  <w:style w:type="character" w:customStyle="1" w:styleId="30">
    <w:name w:val="Заголовок 3 Знак"/>
    <w:basedOn w:val="a1"/>
    <w:link w:val="3"/>
    <w:uiPriority w:val="9"/>
    <w:semiHidden/>
    <w:rsid w:val="00916B39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extravote-count">
    <w:name w:val="extravote-count"/>
    <w:basedOn w:val="a1"/>
    <w:rsid w:val="00916B39"/>
  </w:style>
  <w:style w:type="paragraph" w:customStyle="1" w:styleId="imgcaption">
    <w:name w:val="img_caption"/>
    <w:basedOn w:val="a0"/>
    <w:rsid w:val="00916B39"/>
    <w:pPr>
      <w:spacing w:before="100" w:beforeAutospacing="1" w:after="100" w:afterAutospacing="1"/>
    </w:pPr>
    <w:rPr>
      <w:rFonts w:eastAsia="Times New Roman"/>
    </w:rPr>
  </w:style>
  <w:style w:type="paragraph" w:customStyle="1" w:styleId="a">
    <w:name w:val="Перечень"/>
    <w:basedOn w:val="a0"/>
    <w:next w:val="a0"/>
    <w:link w:val="afd"/>
    <w:qFormat/>
    <w:rsid w:val="000D584E"/>
    <w:pPr>
      <w:numPr>
        <w:numId w:val="4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fd">
    <w:name w:val="Перечень Знак"/>
    <w:link w:val="a"/>
    <w:rsid w:val="000D584E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4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72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90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80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3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6403BC07AE7BEB539A1D60CAC20EBC69E4DE039A2D4639635493759B4DCB4D48A61AEDD31548F0M9n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B40AD-FE50-4A93-921B-ED46AB40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15</Pages>
  <Words>4093</Words>
  <Characters>23333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67</cp:revision>
  <cp:lastPrinted>2016-09-10T14:48:00Z</cp:lastPrinted>
  <dcterms:created xsi:type="dcterms:W3CDTF">2016-09-05T04:51:00Z</dcterms:created>
  <dcterms:modified xsi:type="dcterms:W3CDTF">2016-09-22T09:46:00Z</dcterms:modified>
</cp:coreProperties>
</file>